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4292A" w:rsidRPr="006006DE" w:rsidRDefault="0024292A" w:rsidP="0024292A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Default="0024292A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Pr="00822FA9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81B52">
        <w:rPr>
          <w:caps/>
          <w:sz w:val="28"/>
          <w:szCs w:val="28"/>
        </w:rPr>
        <w:t>РАБОЧАЯ ПРОГРАММа ДИСЦИПЛИНЫ</w:t>
      </w: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292A" w:rsidRPr="00081B52" w:rsidRDefault="006615D4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ОП.03. </w:t>
      </w:r>
      <w:proofErr w:type="spellStart"/>
      <w:r w:rsidR="00081B52" w:rsidRPr="00081B52">
        <w:rPr>
          <w:b/>
          <w:sz w:val="28"/>
          <w:szCs w:val="28"/>
        </w:rPr>
        <w:t>Цветоведение</w:t>
      </w:r>
      <w:proofErr w:type="spellEnd"/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81B52" w:rsidRPr="006006DE" w:rsidRDefault="00081B52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 xml:space="preserve">пос. </w:t>
      </w:r>
      <w:proofErr w:type="spellStart"/>
      <w:r w:rsidRPr="006006DE">
        <w:rPr>
          <w:rStyle w:val="FontStyle53"/>
          <w:b w:val="0"/>
          <w:sz w:val="28"/>
          <w:szCs w:val="28"/>
        </w:rPr>
        <w:t>Электроизолятор</w:t>
      </w:r>
      <w:proofErr w:type="spellEnd"/>
      <w:r w:rsidR="00081B52">
        <w:rPr>
          <w:rStyle w:val="FontStyle53"/>
          <w:b w:val="0"/>
          <w:sz w:val="28"/>
          <w:szCs w:val="28"/>
        </w:rPr>
        <w:t>,</w:t>
      </w:r>
    </w:p>
    <w:p w:rsidR="00081B52" w:rsidRDefault="004F3BA2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081B52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  <w:r>
        <w:rPr>
          <w:rStyle w:val="FontStyle53"/>
          <w:b w:val="0"/>
          <w:sz w:val="28"/>
          <w:szCs w:val="28"/>
        </w:rPr>
        <w:t>2025</w:t>
      </w:r>
      <w:r w:rsidR="0024292A" w:rsidRPr="006006DE">
        <w:rPr>
          <w:rStyle w:val="FontStyle53"/>
          <w:b w:val="0"/>
          <w:sz w:val="28"/>
          <w:szCs w:val="28"/>
        </w:rPr>
        <w:t xml:space="preserve"> г.</w:t>
      </w:r>
    </w:p>
    <w:p w:rsidR="003455F0" w:rsidRPr="003455F0" w:rsidRDefault="003455F0" w:rsidP="003455F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455F0">
        <w:rPr>
          <w:bCs/>
        </w:rPr>
        <w:lastRenderedPageBreak/>
        <w:t>Рабочая п</w:t>
      </w:r>
      <w:r w:rsidRPr="003455F0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3455F0">
        <w:t>утвержден</w:t>
      </w:r>
      <w:proofErr w:type="gramEnd"/>
      <w:r w:rsidRPr="003455F0">
        <w:t xml:space="preserve"> Приказом Министерства образования и науки  от 13.08.2014 № 995)</w:t>
      </w:r>
    </w:p>
    <w:p w:rsidR="003455F0" w:rsidRPr="003455F0" w:rsidRDefault="003455F0" w:rsidP="003455F0">
      <w:pPr>
        <w:widowControl w:val="0"/>
        <w:tabs>
          <w:tab w:val="left" w:pos="0"/>
        </w:tabs>
      </w:pPr>
    </w:p>
    <w:p w:rsidR="003455F0" w:rsidRPr="003455F0" w:rsidRDefault="003455F0" w:rsidP="003455F0">
      <w:pPr>
        <w:widowControl w:val="0"/>
        <w:tabs>
          <w:tab w:val="left" w:pos="0"/>
        </w:tabs>
      </w:pPr>
    </w:p>
    <w:p w:rsidR="003455F0" w:rsidRPr="003455F0" w:rsidRDefault="003455F0" w:rsidP="003455F0">
      <w:pPr>
        <w:widowControl w:val="0"/>
        <w:tabs>
          <w:tab w:val="left" w:pos="0"/>
        </w:tabs>
      </w:pPr>
      <w:r w:rsidRPr="003455F0">
        <w:t xml:space="preserve">Рассмотрено на заседании цикловой комиссии: </w:t>
      </w:r>
    </w:p>
    <w:p w:rsidR="003455F0" w:rsidRPr="003455F0" w:rsidRDefault="003455F0" w:rsidP="003455F0">
      <w:pPr>
        <w:spacing w:line="276" w:lineRule="auto"/>
        <w:rPr>
          <w:rFonts w:eastAsia="Calibri"/>
          <w:lang w:eastAsia="en-US"/>
        </w:rPr>
      </w:pPr>
      <w:r w:rsidRPr="003455F0">
        <w:t xml:space="preserve">Председатель цикловой комиссии </w:t>
      </w:r>
      <w:proofErr w:type="spellStart"/>
      <w:r w:rsidR="00E925EF">
        <w:t>Сивова</w:t>
      </w:r>
      <w:proofErr w:type="spellEnd"/>
      <w:r w:rsidR="00E925EF">
        <w:t xml:space="preserve"> И.В.</w:t>
      </w: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615D4" w:rsidRDefault="006615D4" w:rsidP="006615D4">
      <w:pPr>
        <w:spacing w:line="276" w:lineRule="auto"/>
      </w:pPr>
    </w:p>
    <w:tbl>
      <w:tblPr>
        <w:tblW w:w="915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615D4" w:rsidRPr="00B568D4" w:rsidTr="008B69AA">
        <w:trPr>
          <w:trHeight w:val="19"/>
        </w:trPr>
        <w:tc>
          <w:tcPr>
            <w:tcW w:w="8648" w:type="dxa"/>
          </w:tcPr>
          <w:p w:rsidR="006615D4" w:rsidRPr="00B568D4" w:rsidRDefault="006615D4" w:rsidP="00E925EF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615D4" w:rsidRPr="00B568D4" w:rsidRDefault="006615D4" w:rsidP="00E925EF">
            <w:pPr>
              <w:suppressAutoHyphens/>
              <w:ind w:firstLine="709"/>
              <w:jc w:val="center"/>
              <w:rPr>
                <w:b/>
              </w:rPr>
            </w:pPr>
          </w:p>
          <w:p w:rsidR="006615D4" w:rsidRPr="00B568D4" w:rsidRDefault="006615D4" w:rsidP="00E925EF">
            <w:pPr>
              <w:suppressAutoHyphens/>
              <w:ind w:firstLine="709"/>
            </w:pPr>
          </w:p>
          <w:p w:rsidR="006615D4" w:rsidRPr="00B568D4" w:rsidRDefault="00B349E1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615D4" w:rsidRPr="00B568D4">
              <w:t xml:space="preserve"> рабочей программы учебной дисциплины 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6615D4" w:rsidRPr="00B568D4" w:rsidRDefault="006615D4" w:rsidP="00E925EF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6615D4" w:rsidRPr="00B568D4" w:rsidRDefault="006615D4" w:rsidP="00E925EF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6615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4F3BA2" w:rsidRPr="00B568D4" w:rsidRDefault="004F3BA2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Приложение «Фонд оценочных средств для текущего контроля успеваемости и промежуточной аттестации по дисциплине ОП.03. </w:t>
            </w:r>
            <w:proofErr w:type="spellStart"/>
            <w:r>
              <w:t>Цветоведение</w:t>
            </w:r>
            <w:proofErr w:type="spellEnd"/>
          </w:p>
          <w:p w:rsidR="006615D4" w:rsidRPr="00B568D4" w:rsidRDefault="006615D4" w:rsidP="00E925EF"/>
        </w:tc>
        <w:tc>
          <w:tcPr>
            <w:tcW w:w="508" w:type="dxa"/>
          </w:tcPr>
          <w:p w:rsidR="006615D4" w:rsidRPr="00B568D4" w:rsidRDefault="006615D4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Pr="00B568D4" w:rsidRDefault="006615D4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Default="006615D4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Default="006615D4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615D4" w:rsidRDefault="002D6DDA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615D4" w:rsidRDefault="002D6DDA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615D4" w:rsidRDefault="002D6DDA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615D4" w:rsidRDefault="006615D4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6615D4" w:rsidRDefault="006615D4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  <w:p w:rsidR="004F3BA2" w:rsidRDefault="004F3BA2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F3BA2" w:rsidRPr="00B568D4" w:rsidRDefault="004F3BA2" w:rsidP="00E9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</w:tc>
      </w:tr>
    </w:tbl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24292A" w:rsidRDefault="0024292A">
      <w:pPr>
        <w:spacing w:after="200" w:line="276" w:lineRule="auto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220EB" w:rsidRPr="006615D4" w:rsidRDefault="006220EB" w:rsidP="002169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615D4">
        <w:rPr>
          <w:b/>
          <w:caps/>
        </w:rPr>
        <w:t xml:space="preserve">1. </w:t>
      </w:r>
      <w:r w:rsidR="00B349E1">
        <w:rPr>
          <w:b/>
          <w:caps/>
        </w:rPr>
        <w:t>Общая характеристика</w:t>
      </w:r>
      <w:r w:rsidRPr="006615D4">
        <w:rPr>
          <w:b/>
          <w:caps/>
        </w:rPr>
        <w:t xml:space="preserve"> рабочей ПРОГРАММЫ УЧЕБНОЙ ДИСЦИПЛИНы</w:t>
      </w:r>
    </w:p>
    <w:p w:rsidR="006220EB" w:rsidRPr="006615D4" w:rsidRDefault="002169B9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ab/>
      </w:r>
      <w:r w:rsidR="006220EB" w:rsidRPr="006615D4">
        <w:rPr>
          <w:b/>
        </w:rPr>
        <w:t>1.1. Область применения программы</w:t>
      </w:r>
    </w:p>
    <w:p w:rsidR="006220EB" w:rsidRPr="006615D4" w:rsidRDefault="006220EB" w:rsidP="006615D4">
      <w:pPr>
        <w:ind w:firstLine="709"/>
        <w:jc w:val="both"/>
        <w:rPr>
          <w:b/>
        </w:rPr>
      </w:pPr>
      <w:r w:rsidRPr="006615D4">
        <w:t xml:space="preserve">  Рабочая программа уче</w:t>
      </w:r>
      <w:r w:rsidR="006615D4">
        <w:t>бной дисциплины является частью</w:t>
      </w:r>
      <w:r w:rsidRPr="006615D4">
        <w:t xml:space="preserve"> основной профессиональной образовательной программы в соответствии с ФГОС по специальности</w:t>
      </w:r>
      <w:r w:rsidR="009270CB" w:rsidRPr="006615D4">
        <w:t xml:space="preserve"> </w:t>
      </w:r>
      <w:r w:rsidR="00706EAD" w:rsidRPr="006615D4">
        <w:rPr>
          <w:b/>
        </w:rPr>
        <w:t>54.02.05 Живопись (по видам</w:t>
      </w:r>
      <w:r w:rsidRPr="006615D4">
        <w:t>)</w:t>
      </w:r>
      <w:r w:rsidRPr="006615D4">
        <w:rPr>
          <w:b/>
        </w:rPr>
        <w:t>.</w:t>
      </w:r>
      <w:r w:rsidR="000236E8" w:rsidRPr="006615D4">
        <w:rPr>
          <w:b/>
        </w:rPr>
        <w:t xml:space="preserve">                         </w:t>
      </w:r>
      <w:r w:rsidR="00706EAD" w:rsidRPr="006615D4">
        <w:rPr>
          <w:b/>
        </w:rPr>
        <w:t xml:space="preserve">                               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ab/>
        <w:t>Рабочая программа учебной дисциплины</w:t>
      </w:r>
      <w:r w:rsidRPr="006615D4">
        <w:rPr>
          <w:b/>
        </w:rPr>
        <w:t xml:space="preserve">  </w:t>
      </w:r>
      <w:r w:rsidRPr="006615D4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:rsidR="006220EB" w:rsidRPr="006615D4" w:rsidRDefault="002169B9" w:rsidP="006615D4">
      <w:pPr>
        <w:ind w:firstLine="709"/>
        <w:rPr>
          <w:bCs/>
          <w:lang w:eastAsia="ar-SA"/>
        </w:rPr>
      </w:pPr>
      <w:r>
        <w:rPr>
          <w:b/>
        </w:rPr>
        <w:t xml:space="preserve"> </w:t>
      </w:r>
      <w:r w:rsidR="006220EB" w:rsidRPr="006615D4">
        <w:rPr>
          <w:b/>
        </w:rPr>
        <w:t>1.2. Место дисциплины в структуре основной профессиональной образовательной программы:</w:t>
      </w:r>
      <w:r w:rsidR="006220EB" w:rsidRPr="006615D4">
        <w:rPr>
          <w:bCs/>
          <w:lang w:eastAsia="ar-SA"/>
        </w:rPr>
        <w:t xml:space="preserve"> </w:t>
      </w:r>
    </w:p>
    <w:p w:rsidR="006220EB" w:rsidRPr="006615D4" w:rsidRDefault="0024292A" w:rsidP="006615D4">
      <w:pPr>
        <w:ind w:firstLine="709"/>
        <w:jc w:val="both"/>
      </w:pPr>
      <w:r w:rsidRPr="006615D4">
        <w:t>Д</w:t>
      </w:r>
      <w:r w:rsidR="006220EB" w:rsidRPr="006615D4">
        <w:t xml:space="preserve">исциплина </w:t>
      </w:r>
      <w:r w:rsidRPr="006615D4">
        <w:t>является</w:t>
      </w:r>
      <w:r w:rsidR="006220EB" w:rsidRPr="006615D4">
        <w:t xml:space="preserve"> общепрофессиональн</w:t>
      </w:r>
      <w:r w:rsidRPr="006615D4">
        <w:t>ой</w:t>
      </w:r>
      <w:r w:rsidR="001A6EC3" w:rsidRPr="006615D4">
        <w:t xml:space="preserve"> (ОП.03)</w:t>
      </w:r>
      <w:r w:rsidRPr="006615D4">
        <w:t xml:space="preserve"> и входит в профессиональный цикл. </w:t>
      </w:r>
    </w:p>
    <w:p w:rsidR="006220EB" w:rsidRPr="006615D4" w:rsidRDefault="006220EB" w:rsidP="006615D4">
      <w:pPr>
        <w:pStyle w:val="21"/>
        <w:widowControl w:val="0"/>
        <w:ind w:left="0" w:firstLine="709"/>
        <w:jc w:val="both"/>
      </w:pPr>
    </w:p>
    <w:p w:rsidR="006220EB" w:rsidRPr="006615D4" w:rsidRDefault="002169B9" w:rsidP="006615D4">
      <w:pPr>
        <w:ind w:firstLine="709"/>
        <w:rPr>
          <w:b/>
        </w:rPr>
      </w:pPr>
      <w:r>
        <w:rPr>
          <w:b/>
        </w:rPr>
        <w:t xml:space="preserve"> </w:t>
      </w:r>
      <w:r w:rsidR="006220EB" w:rsidRPr="006615D4">
        <w:rPr>
          <w:b/>
        </w:rPr>
        <w:t>1.3 Цели и задачи учебной дисциплины – требования к результатам освоения дисциплины: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 xml:space="preserve">В результате освоения учебной дисциплины обучающийся должен </w:t>
      </w:r>
      <w:r w:rsidRPr="006615D4">
        <w:rPr>
          <w:b/>
        </w:rPr>
        <w:t>уметь</w:t>
      </w:r>
      <w:r w:rsidRPr="006615D4">
        <w:t>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>- проводить анализ цветового строя произведений живописи;</w:t>
      </w:r>
    </w:p>
    <w:p w:rsidR="0024292A" w:rsidRPr="006615D4" w:rsidRDefault="0024292A" w:rsidP="006615D4">
      <w:pPr>
        <w:ind w:firstLine="709"/>
        <w:jc w:val="both"/>
        <w:rPr>
          <w:b/>
        </w:rPr>
      </w:pPr>
      <w:r w:rsidRPr="006615D4">
        <w:t xml:space="preserve">В результате освоения учебной дисциплины обучающийся должен </w:t>
      </w:r>
      <w:r w:rsidRPr="006615D4">
        <w:rPr>
          <w:b/>
        </w:rPr>
        <w:t>знать: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>- художественные и эстетические свойства цвета, основные закономерности создания цветового строя;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615D4">
        <w:rPr>
          <w:b/>
        </w:rPr>
        <w:t>Художник-живописец, преподаватель должен обладать общими и профессиональными компетенциями: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3. Решать проблемы, оценивать риски и принимать решения в нестандартных ситуациях.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6. Работать в коллективе, обеспечивать его сплочение, эффективно общаться с коллегами, руководством.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9. Ориентироваться в условиях частой смены технологий в профессиональной деятельности.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ПК 1.2. Применять знания о закономерностях построения художественной формы и особенностях ее восприятия.</w:t>
      </w:r>
    </w:p>
    <w:p w:rsidR="00B349E1" w:rsidRPr="00B64A9E" w:rsidRDefault="00B349E1" w:rsidP="00B349E1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B64A9E">
        <w:rPr>
          <w:b/>
          <w:lang w:eastAsia="en-US"/>
        </w:rPr>
        <w:t>1.4.Реализация</w:t>
      </w:r>
      <w:r w:rsidRPr="00B64A9E">
        <w:rPr>
          <w:b/>
          <w:spacing w:val="-7"/>
          <w:lang w:eastAsia="en-US"/>
        </w:rPr>
        <w:t xml:space="preserve"> </w:t>
      </w:r>
      <w:r w:rsidRPr="00B64A9E">
        <w:rPr>
          <w:b/>
          <w:lang w:eastAsia="en-US"/>
        </w:rPr>
        <w:t>воспитательных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аспектов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в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процессе</w:t>
      </w:r>
      <w:r w:rsidRPr="00B64A9E">
        <w:rPr>
          <w:b/>
          <w:spacing w:val="-6"/>
          <w:lang w:eastAsia="en-US"/>
        </w:rPr>
        <w:t xml:space="preserve"> </w:t>
      </w:r>
      <w:r w:rsidRPr="00B64A9E">
        <w:rPr>
          <w:b/>
          <w:lang w:eastAsia="en-US"/>
        </w:rPr>
        <w:t>учебных</w:t>
      </w:r>
      <w:r w:rsidRPr="00B64A9E">
        <w:rPr>
          <w:b/>
          <w:spacing w:val="-4"/>
          <w:lang w:eastAsia="en-US"/>
        </w:rPr>
        <w:t xml:space="preserve"> </w:t>
      </w:r>
      <w:r w:rsidRPr="00B64A9E">
        <w:rPr>
          <w:b/>
          <w:spacing w:val="-2"/>
          <w:lang w:eastAsia="en-US"/>
        </w:rPr>
        <w:t>занятий</w:t>
      </w:r>
    </w:p>
    <w:p w:rsidR="00B349E1" w:rsidRPr="00C662D2" w:rsidRDefault="00B349E1" w:rsidP="00B349E1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C662D2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662D2">
        <w:rPr>
          <w:spacing w:val="-2"/>
          <w:lang w:eastAsia="ar-SA"/>
        </w:rPr>
        <w:t>включающих:</w:t>
      </w:r>
    </w:p>
    <w:p w:rsidR="00B349E1" w:rsidRPr="00C662D2" w:rsidRDefault="00B349E1" w:rsidP="00B349E1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демонстрацию интереса к будущей профессии;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оценку собственного продвижения, личностного развития;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ответственность за результат учебной деятельности и подготовки к профессиональной деятельности;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проявление высокопрофессиональной трудовой активности;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участие в исследовательской и проектной работе;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349E1" w:rsidRPr="00C662D2" w:rsidRDefault="00B349E1" w:rsidP="00B349E1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349E1" w:rsidRPr="00C662D2" w:rsidRDefault="00B349E1" w:rsidP="00B349E1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конструктивное взаимодействие в учебном коллективе;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демонстрация навыков межличностного делового общения, социального имиджа;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proofErr w:type="spellStart"/>
      <w:r w:rsidRPr="00C662D2">
        <w:t>сформированность</w:t>
      </w:r>
      <w:proofErr w:type="spellEnd"/>
      <w:r w:rsidRPr="00C662D2">
        <w:t xml:space="preserve"> гражданской позиции; участие в волонтерском движении;  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проявление мировоззренческих установок на готовность молодых людей к работе на благо Отечества;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проявление правовой активности и навыков правомерного поведения, уважения к </w:t>
      </w:r>
      <w:proofErr w:type="spellStart"/>
      <w:r w:rsidRPr="00C662D2">
        <w:t>Закону</w:t>
      </w:r>
      <w:proofErr w:type="gramStart"/>
      <w:r w:rsidRPr="00C662D2">
        <w:t>;о</w:t>
      </w:r>
      <w:proofErr w:type="gramEnd"/>
      <w:r w:rsidRPr="00C662D2">
        <w:t>тсутствие</w:t>
      </w:r>
      <w:proofErr w:type="spellEnd"/>
      <w:r w:rsidRPr="00C662D2">
        <w:t xml:space="preserve"> фактов проявления идеологии терроризма и экстремизма среди обучающихся;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53"/>
        <w:jc w:val="both"/>
      </w:pPr>
      <w:r w:rsidRPr="00C662D2">
        <w:t>отсутствие социальных конфликтов среди обучающихся, основанных на межнациональной, межрелигиозной почве;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добровольческие инициативы по поддержки инвалидов и престарелых граждан;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экологической культуры, бережного отношения к родной земле, природным богатствам России и мира;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демонстрацию навыков здорового образа жизни и высокий уровень культуры здоровья обучающихся;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участие в конкурсах профессионального мастерства разного уровня и в командных проектах; 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формирование мотивации на получение профильного высшего образования по выбранной специальности;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развитие эстетического восприятия, способности воспринимать прекрасное в окружающей природе, в искусстве.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  <w:r w:rsidRPr="00C662D2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662D2">
        <w:rPr>
          <w:spacing w:val="40"/>
          <w:lang w:eastAsia="ar-SA"/>
        </w:rPr>
        <w:t xml:space="preserve"> </w:t>
      </w:r>
      <w:r w:rsidRPr="00C662D2">
        <w:rPr>
          <w:lang w:eastAsia="ar-SA"/>
        </w:rPr>
        <w:t>для обсуждения.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</w:p>
    <w:p w:rsidR="00B349E1" w:rsidRPr="00B64A9E" w:rsidRDefault="00B349E1" w:rsidP="00B349E1">
      <w:pPr>
        <w:ind w:firstLine="709"/>
        <w:jc w:val="both"/>
        <w:rPr>
          <w:b/>
          <w:lang w:eastAsia="ar-SA"/>
        </w:rPr>
      </w:pPr>
      <w:r w:rsidRPr="00B64A9E">
        <w:rPr>
          <w:b/>
          <w:lang w:eastAsia="ar-SA"/>
        </w:rPr>
        <w:t>1.5.Использование</w:t>
      </w:r>
      <w:r w:rsidRPr="00B64A9E">
        <w:rPr>
          <w:b/>
          <w:spacing w:val="-10"/>
          <w:lang w:eastAsia="ar-SA"/>
        </w:rPr>
        <w:t xml:space="preserve"> </w:t>
      </w:r>
      <w:r w:rsidRPr="00B64A9E">
        <w:rPr>
          <w:b/>
          <w:lang w:eastAsia="ar-SA"/>
        </w:rPr>
        <w:t>активных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и</w:t>
      </w:r>
      <w:r w:rsidRPr="00B64A9E">
        <w:rPr>
          <w:b/>
          <w:spacing w:val="-6"/>
          <w:lang w:eastAsia="ar-SA"/>
        </w:rPr>
        <w:t xml:space="preserve"> </w:t>
      </w:r>
      <w:r w:rsidRPr="00B64A9E">
        <w:rPr>
          <w:b/>
          <w:lang w:eastAsia="ar-SA"/>
        </w:rPr>
        <w:t>интерактивных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форм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проведения</w:t>
      </w:r>
      <w:r w:rsidRPr="00B64A9E">
        <w:rPr>
          <w:b/>
          <w:spacing w:val="-9"/>
          <w:lang w:eastAsia="ar-SA"/>
        </w:rPr>
        <w:t xml:space="preserve"> </w:t>
      </w:r>
      <w:r w:rsidRPr="00B64A9E">
        <w:rPr>
          <w:b/>
          <w:spacing w:val="-2"/>
          <w:lang w:eastAsia="ar-SA"/>
        </w:rPr>
        <w:t>занятий</w:t>
      </w:r>
    </w:p>
    <w:p w:rsidR="00B349E1" w:rsidRPr="00C662D2" w:rsidRDefault="00B349E1" w:rsidP="00B349E1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i/>
          <w:u w:val="single"/>
        </w:rPr>
      </w:pPr>
      <w:r w:rsidRPr="00C662D2">
        <w:rPr>
          <w:spacing w:val="-6"/>
        </w:rPr>
        <w:t>На</w:t>
      </w:r>
      <w:r w:rsidRPr="00C662D2">
        <w:t xml:space="preserve"> </w:t>
      </w:r>
      <w:r w:rsidRPr="00C662D2">
        <w:rPr>
          <w:spacing w:val="-2"/>
        </w:rPr>
        <w:t>занятиях</w:t>
      </w:r>
      <w:r w:rsidRPr="00C662D2">
        <w:t xml:space="preserve"> </w:t>
      </w:r>
      <w:r w:rsidRPr="00C662D2">
        <w:rPr>
          <w:spacing w:val="-6"/>
        </w:rPr>
        <w:t>по</w:t>
      </w:r>
      <w:r w:rsidRPr="00C662D2">
        <w:t xml:space="preserve">  </w:t>
      </w:r>
      <w:r w:rsidRPr="00C662D2">
        <w:rPr>
          <w:spacing w:val="-2"/>
        </w:rPr>
        <w:t>учебной</w:t>
      </w:r>
      <w:r w:rsidRPr="00C662D2">
        <w:t xml:space="preserve"> </w:t>
      </w:r>
      <w:r w:rsidRPr="00C662D2">
        <w:rPr>
          <w:spacing w:val="-2"/>
        </w:rPr>
        <w:t>дисциплине</w:t>
      </w:r>
      <w:r w:rsidRPr="00C662D2">
        <w:t xml:space="preserve"> </w:t>
      </w:r>
      <w:r w:rsidRPr="00C662D2">
        <w:rPr>
          <w:spacing w:val="-2"/>
        </w:rPr>
        <w:t>используются следующие</w:t>
      </w:r>
      <w:r w:rsidRPr="00C662D2">
        <w:tab/>
      </w:r>
      <w:r w:rsidRPr="00C662D2">
        <w:rPr>
          <w:spacing w:val="-2"/>
        </w:rPr>
        <w:t>активные</w:t>
      </w:r>
      <w:r w:rsidRPr="00C662D2">
        <w:t xml:space="preserve"> </w:t>
      </w:r>
      <w:r w:rsidRPr="00C662D2">
        <w:rPr>
          <w:spacing w:val="-10"/>
        </w:rPr>
        <w:t xml:space="preserve">и </w:t>
      </w:r>
      <w:r w:rsidRPr="00C662D2">
        <w:t>интерактивные формы проведения занятий: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круглый</w:t>
      </w:r>
      <w:r w:rsidRPr="00C662D2">
        <w:rPr>
          <w:spacing w:val="-15"/>
        </w:rPr>
        <w:t xml:space="preserve"> </w:t>
      </w:r>
      <w:r w:rsidRPr="00C662D2">
        <w:rPr>
          <w:spacing w:val="-2"/>
        </w:rPr>
        <w:t>стол;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rPr>
          <w:spacing w:val="-2"/>
        </w:rPr>
        <w:t>дискуссии;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групповая</w:t>
      </w:r>
      <w:r w:rsidRPr="00C662D2">
        <w:rPr>
          <w:spacing w:val="-6"/>
        </w:rPr>
        <w:t xml:space="preserve"> </w:t>
      </w:r>
      <w:r w:rsidRPr="00C662D2">
        <w:t>работа</w:t>
      </w:r>
      <w:r w:rsidRPr="00C662D2">
        <w:rPr>
          <w:spacing w:val="-5"/>
        </w:rPr>
        <w:t xml:space="preserve"> </w:t>
      </w:r>
      <w:r w:rsidRPr="00C662D2">
        <w:t>или</w:t>
      </w:r>
      <w:r w:rsidRPr="00C662D2">
        <w:rPr>
          <w:spacing w:val="-3"/>
        </w:rPr>
        <w:t xml:space="preserve"> </w:t>
      </w:r>
      <w:r w:rsidRPr="00C662D2">
        <w:t>работа</w:t>
      </w:r>
      <w:r w:rsidRPr="00C662D2">
        <w:rPr>
          <w:spacing w:val="-5"/>
        </w:rPr>
        <w:t xml:space="preserve"> </w:t>
      </w:r>
      <w:r w:rsidRPr="00C662D2">
        <w:t>в</w:t>
      </w:r>
      <w:r w:rsidRPr="00C662D2">
        <w:rPr>
          <w:spacing w:val="-4"/>
        </w:rPr>
        <w:t xml:space="preserve"> </w:t>
      </w:r>
      <w:r w:rsidRPr="00C662D2">
        <w:rPr>
          <w:spacing w:val="-2"/>
        </w:rPr>
        <w:t>парах;</w:t>
      </w:r>
      <w:r w:rsidRPr="00C662D2">
        <w:rPr>
          <w:spacing w:val="-2"/>
        </w:rPr>
        <w:tab/>
      </w:r>
      <w:r w:rsidRPr="00C662D2">
        <w:rPr>
          <w:spacing w:val="-2"/>
        </w:rPr>
        <w:tab/>
      </w:r>
      <w:r w:rsidRPr="00C662D2">
        <w:rPr>
          <w:spacing w:val="-2"/>
        </w:rPr>
        <w:tab/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>решение</w:t>
      </w:r>
      <w:r w:rsidRPr="00C662D2">
        <w:rPr>
          <w:spacing w:val="-8"/>
        </w:rPr>
        <w:t xml:space="preserve"> </w:t>
      </w:r>
      <w:r w:rsidRPr="00C662D2">
        <w:t>ситуационных</w:t>
      </w:r>
      <w:r w:rsidRPr="00C662D2">
        <w:rPr>
          <w:spacing w:val="-8"/>
        </w:rPr>
        <w:t xml:space="preserve"> </w:t>
      </w:r>
      <w:r w:rsidRPr="00C662D2">
        <w:rPr>
          <w:spacing w:val="-2"/>
        </w:rPr>
        <w:t>задач;</w:t>
      </w:r>
    </w:p>
    <w:p w:rsidR="00B349E1" w:rsidRPr="00B64A9E" w:rsidRDefault="00B349E1" w:rsidP="00B349E1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B64A9E">
        <w:rPr>
          <w:b/>
          <w:lang w:eastAsia="en-US"/>
        </w:rPr>
        <w:t>1.6.Практическая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spacing w:val="-2"/>
          <w:lang w:eastAsia="en-US"/>
        </w:rPr>
        <w:t>подготовка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  <w:r w:rsidRPr="00C662D2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662D2">
        <w:rPr>
          <w:spacing w:val="-2"/>
        </w:rPr>
        <w:t>деятельностью.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220EB" w:rsidRPr="006615D4" w:rsidRDefault="006220EB" w:rsidP="006615D4">
      <w:pPr>
        <w:ind w:firstLine="709"/>
        <w:jc w:val="both"/>
      </w:pPr>
      <w:r w:rsidRPr="006615D4">
        <w:rPr>
          <w:b/>
        </w:rPr>
        <w:t>1.</w:t>
      </w:r>
      <w:r w:rsidR="00B349E1">
        <w:rPr>
          <w:b/>
        </w:rPr>
        <w:t>7</w:t>
      </w:r>
      <w:r w:rsidR="002169B9">
        <w:rPr>
          <w:b/>
        </w:rPr>
        <w:t>.</w:t>
      </w:r>
      <w:r w:rsidRPr="006615D4">
        <w:rPr>
          <w:b/>
        </w:rPr>
        <w:t xml:space="preserve"> </w:t>
      </w:r>
      <w:r w:rsidR="0024292A" w:rsidRPr="006615D4">
        <w:rPr>
          <w:b/>
        </w:rPr>
        <w:t>К</w:t>
      </w:r>
      <w:r w:rsidRPr="006615D4">
        <w:rPr>
          <w:b/>
        </w:rPr>
        <w:t>оличество часов на освоение программы дисциплины: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максимальн</w:t>
      </w:r>
      <w:r w:rsidR="000236E8" w:rsidRPr="006615D4">
        <w:t>ой учебной нагрузки обучающихся</w:t>
      </w:r>
      <w:r w:rsidRPr="006615D4">
        <w:t xml:space="preserve">  48 часов, в том числе: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обязательной аудиторной учебной нагрузки обучающ</w:t>
      </w:r>
      <w:r w:rsidR="000236E8" w:rsidRPr="006615D4">
        <w:t>ихся</w:t>
      </w:r>
      <w:r w:rsidRPr="006615D4">
        <w:t xml:space="preserve">    </w:t>
      </w:r>
      <w:r w:rsidR="000236E8" w:rsidRPr="006615D4">
        <w:t>32</w:t>
      </w:r>
      <w:r w:rsidRPr="006615D4">
        <w:t xml:space="preserve"> </w:t>
      </w:r>
      <w:r w:rsidR="000236E8" w:rsidRPr="006615D4">
        <w:t>часа</w:t>
      </w:r>
      <w:r w:rsidRPr="006615D4">
        <w:t>;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самостоятельной работы обучающ</w:t>
      </w:r>
      <w:r w:rsidR="000236E8" w:rsidRPr="006615D4">
        <w:t>ихся</w:t>
      </w:r>
      <w:r w:rsidRPr="006615D4">
        <w:t xml:space="preserve"> </w:t>
      </w:r>
      <w:r w:rsidR="000236E8" w:rsidRPr="006615D4">
        <w:t xml:space="preserve"> 16</w:t>
      </w:r>
      <w:r w:rsidRPr="006615D4">
        <w:t xml:space="preserve"> часов.</w:t>
      </w:r>
    </w:p>
    <w:p w:rsidR="006220EB" w:rsidRDefault="006220EB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Pr="006615D4" w:rsidRDefault="00B64A9E" w:rsidP="006220EB">
      <w:pPr>
        <w:pStyle w:val="21"/>
        <w:widowControl w:val="0"/>
        <w:ind w:left="0" w:firstLine="720"/>
        <w:jc w:val="both"/>
      </w:pPr>
    </w:p>
    <w:p w:rsidR="006220EB" w:rsidRPr="006615D4" w:rsidRDefault="002169B9" w:rsidP="002169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ab/>
        <w:t xml:space="preserve">  </w:t>
      </w:r>
      <w:r w:rsidR="006220EB" w:rsidRPr="006615D4">
        <w:rPr>
          <w:b/>
        </w:rPr>
        <w:t>2. СТРУКТУРА И СОДЕРЖАНИЕ УЧЕБНОЙ ДИСЦИПЛИНЫ</w:t>
      </w:r>
    </w:p>
    <w:p w:rsidR="006220EB" w:rsidRPr="006615D4" w:rsidRDefault="006220EB" w:rsidP="00216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031"/>
        <w:rPr>
          <w:b/>
        </w:rPr>
      </w:pPr>
      <w:r w:rsidRPr="006615D4">
        <w:rPr>
          <w:b/>
        </w:rPr>
        <w:t>2.1. Объем учебной дисциплины и виды учебной работы</w:t>
      </w:r>
    </w:p>
    <w:p w:rsidR="006220EB" w:rsidRPr="006615D4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6615D4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:rsidR="006220EB" w:rsidRPr="006615D4" w:rsidRDefault="006220EB" w:rsidP="006220EB">
            <w:pPr>
              <w:jc w:val="center"/>
            </w:pPr>
            <w:r w:rsidRPr="006615D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b/>
                <w:i/>
                <w:iCs/>
              </w:rPr>
              <w:t>Объем часов</w:t>
            </w:r>
          </w:p>
        </w:tc>
      </w:tr>
      <w:tr w:rsidR="006220EB" w:rsidRPr="006615D4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rPr>
                <w:b/>
              </w:rPr>
            </w:pPr>
            <w:r w:rsidRPr="006615D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48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32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/>
                <w:iCs/>
              </w:rPr>
            </w:pPr>
            <w:r w:rsidRPr="006615D4">
              <w:rPr>
                <w:b/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iCs/>
              </w:rPr>
            </w:pPr>
            <w:r w:rsidRPr="006615D4">
              <w:rPr>
                <w:iCs/>
              </w:rPr>
              <w:t>32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курсовая работа (проект) (</w:t>
            </w:r>
            <w:r w:rsidRPr="006615D4">
              <w:rPr>
                <w:i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b/>
              </w:rPr>
            </w:pPr>
            <w:r w:rsidRPr="006615D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16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b/>
              </w:rPr>
            </w:pPr>
            <w:r w:rsidRPr="006615D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самостоятельная работа над курсовой работой (проектом) </w:t>
            </w:r>
            <w:r w:rsidRPr="006615D4">
              <w:rPr>
                <w:i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ind w:left="307"/>
              <w:jc w:val="both"/>
            </w:pPr>
            <w:r w:rsidRPr="006615D4">
              <w:t>наброски и зарисовки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0236E8">
            <w:pPr>
              <w:rPr>
                <w:i/>
                <w:iCs/>
              </w:rPr>
            </w:pPr>
            <w:r w:rsidRPr="006615D4">
              <w:rPr>
                <w:i/>
                <w:iCs/>
              </w:rPr>
              <w:t xml:space="preserve">           -</w:t>
            </w:r>
          </w:p>
        </w:tc>
      </w:tr>
      <w:tr w:rsidR="006220EB" w:rsidRPr="006615D4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i/>
                <w:iCs/>
              </w:rPr>
            </w:pPr>
            <w:r w:rsidRPr="006615D4">
              <w:rPr>
                <w:b/>
                <w:i/>
                <w:iCs/>
              </w:rPr>
              <w:t>Итоговая аттестация</w:t>
            </w:r>
            <w:r w:rsidRPr="006615D4">
              <w:rPr>
                <w:i/>
                <w:iCs/>
              </w:rPr>
              <w:t xml:space="preserve"> </w:t>
            </w:r>
            <w:r w:rsidRPr="006615D4">
              <w:rPr>
                <w:b/>
                <w:i/>
                <w:iCs/>
              </w:rPr>
              <w:t>в форме</w:t>
            </w:r>
            <w:r w:rsidRPr="006615D4">
              <w:rPr>
                <w:i/>
                <w:iCs/>
              </w:rPr>
              <w:t>: дифференцированного зачета</w:t>
            </w:r>
          </w:p>
        </w:tc>
      </w:tr>
    </w:tbl>
    <w:p w:rsidR="006220EB" w:rsidRPr="006615D4" w:rsidRDefault="006220EB" w:rsidP="006220EB">
      <w:pPr>
        <w:ind w:left="700" w:firstLine="700"/>
        <w:jc w:val="both"/>
        <w:rPr>
          <w:b/>
          <w:i/>
          <w:u w:val="single"/>
        </w:rPr>
      </w:pPr>
    </w:p>
    <w:p w:rsidR="006220EB" w:rsidRPr="00B86E25" w:rsidRDefault="006220EB" w:rsidP="006220EB">
      <w:pPr>
        <w:rPr>
          <w:sz w:val="32"/>
          <w:szCs w:val="28"/>
        </w:rPr>
        <w:sectPr w:rsidR="006220EB" w:rsidRPr="00B86E25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:rsidR="0024292A" w:rsidRPr="006615D4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6615D4">
        <w:rPr>
          <w:b/>
        </w:rPr>
        <w:t>2.2. Тематический план и содержание учебной дисциплины</w:t>
      </w:r>
      <w:r w:rsidRPr="006615D4">
        <w:rPr>
          <w:b/>
          <w:caps/>
        </w:rPr>
        <w:t xml:space="preserve"> </w:t>
      </w:r>
    </w:p>
    <w:tbl>
      <w:tblPr>
        <w:tblpPr w:leftFromText="180" w:rightFromText="180" w:vertAnchor="page" w:horzAnchor="margin" w:tblpXSpec="center" w:tblpY="21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00"/>
        <w:gridCol w:w="56"/>
        <w:gridCol w:w="9505"/>
        <w:gridCol w:w="1985"/>
      </w:tblGrid>
      <w:tr w:rsidR="0024292A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 xml:space="preserve">Наименование разделов </w:t>
            </w:r>
          </w:p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и тем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3311F">
              <w:rPr>
                <w:b/>
                <w:i/>
              </w:rPr>
              <w:t xml:space="preserve"> (если предусмотрены)</w:t>
            </w:r>
          </w:p>
        </w:tc>
        <w:tc>
          <w:tcPr>
            <w:tcW w:w="1985" w:type="dxa"/>
            <w:shd w:val="clear" w:color="auto" w:fill="auto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Объем часов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1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3</w:t>
            </w:r>
          </w:p>
        </w:tc>
      </w:tr>
      <w:tr w:rsidR="002169B9" w:rsidRPr="00B3311F" w:rsidTr="00E925EF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Раздел 1</w:t>
            </w:r>
            <w:r w:rsidRPr="00B3311F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rPr>
                <w:b/>
              </w:rPr>
            </w:pPr>
            <w:r w:rsidRPr="00B3311F">
              <w:rPr>
                <w:b/>
              </w:rPr>
              <w:t>Тема 1.1.</w:t>
            </w:r>
            <w:r w:rsidRPr="00B3311F">
              <w:rPr>
                <w:b/>
                <w:bCs/>
              </w:rPr>
              <w:t xml:space="preserve">  </w:t>
            </w:r>
            <w:r w:rsidRPr="00B3311F">
              <w:t xml:space="preserve"> </w:t>
            </w:r>
            <w:r w:rsidRPr="00B3311F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ind w:left="-108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Классификацию цветов, их основные свойства; расположение цветовых тонов в спектре солнечного света; технические приёмы </w:t>
            </w:r>
            <w:r>
              <w:rPr>
                <w:sz w:val="24"/>
                <w:szCs w:val="24"/>
              </w:rPr>
              <w:t>работы акварелью.</w:t>
            </w:r>
          </w:p>
          <w:p w:rsidR="0024292A" w:rsidRPr="00B3311F" w:rsidRDefault="0024292A" w:rsidP="00465BEF">
            <w:pPr>
              <w:pStyle w:val="a3"/>
              <w:ind w:left="-108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B3311F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 xml:space="preserve"> по</w:t>
            </w:r>
            <w:r w:rsidRPr="00B3311F">
              <w:rPr>
                <w:sz w:val="24"/>
                <w:szCs w:val="24"/>
              </w:rPr>
              <w:t>: равноме</w:t>
            </w:r>
            <w:r>
              <w:rPr>
                <w:sz w:val="24"/>
                <w:szCs w:val="24"/>
              </w:rPr>
              <w:t>рной ахроматической заливке</w:t>
            </w:r>
            <w:r w:rsidRPr="00B3311F">
              <w:rPr>
                <w:sz w:val="24"/>
                <w:szCs w:val="24"/>
              </w:rPr>
              <w:t xml:space="preserve"> с постепенным изм</w:t>
            </w:r>
            <w:r>
              <w:rPr>
                <w:sz w:val="24"/>
                <w:szCs w:val="24"/>
              </w:rPr>
              <w:t xml:space="preserve">енением светлоты, </w:t>
            </w:r>
            <w:proofErr w:type="spellStart"/>
            <w:r>
              <w:rPr>
                <w:sz w:val="24"/>
                <w:szCs w:val="24"/>
              </w:rPr>
              <w:t>равноступенн</w:t>
            </w:r>
            <w:r w:rsidRPr="00B3311F">
              <w:rPr>
                <w:sz w:val="24"/>
                <w:szCs w:val="24"/>
              </w:rPr>
              <w:t>ый</w:t>
            </w:r>
            <w:proofErr w:type="spellEnd"/>
            <w:r w:rsidRPr="00B3311F">
              <w:rPr>
                <w:sz w:val="24"/>
                <w:szCs w:val="24"/>
              </w:rPr>
              <w:t xml:space="preserve"> переход от белого к черному.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Pr="00B3311F">
              <w:rPr>
                <w:sz w:val="24"/>
                <w:szCs w:val="24"/>
              </w:rPr>
              <w:t xml:space="preserve">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упражнения по технике лессировки</w:t>
            </w:r>
            <w:proofErr w:type="gramStart"/>
            <w:r w:rsidRPr="00B3311F">
              <w:rPr>
                <w:sz w:val="24"/>
                <w:szCs w:val="24"/>
              </w:rPr>
              <w:t xml:space="preserve"> :</w:t>
            </w:r>
            <w:proofErr w:type="gramEnd"/>
            <w:r w:rsidRPr="00B3311F">
              <w:rPr>
                <w:sz w:val="24"/>
                <w:szCs w:val="24"/>
              </w:rPr>
              <w:t xml:space="preserve">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169B9" w:rsidRPr="00B3311F" w:rsidTr="00E925EF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B3311F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2.1. </w:t>
            </w:r>
            <w:r w:rsidRPr="00B3311F">
              <w:rPr>
                <w:bCs/>
                <w:sz w:val="24"/>
                <w:szCs w:val="24"/>
              </w:rPr>
              <w:t>Спектр и цветовой круг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Смешение цветов.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</w:t>
            </w:r>
            <w:r w:rsidRPr="00B3311F">
              <w:rPr>
                <w:bCs/>
                <w:sz w:val="24"/>
                <w:szCs w:val="24"/>
              </w:rPr>
              <w:t xml:space="preserve">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05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Спектр солнечного света. Расположение цветовых тонов. Цветовой круг. Дополнительные цвета. Применение цветового круга в практике </w:t>
            </w:r>
            <w:proofErr w:type="spellStart"/>
            <w:r w:rsidRPr="00B3311F">
              <w:rPr>
                <w:sz w:val="24"/>
                <w:szCs w:val="24"/>
              </w:rPr>
              <w:t>колорирования</w:t>
            </w:r>
            <w:proofErr w:type="spellEnd"/>
            <w:r w:rsidRPr="00B3311F">
              <w:rPr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и группы смешения цветов. Смешение цветов в красках и аддитивное смешение. Смеше</w:t>
            </w:r>
            <w:r>
              <w:rPr>
                <w:sz w:val="24"/>
                <w:szCs w:val="24"/>
              </w:rPr>
              <w:t>ние хроматических и ахроматичес</w:t>
            </w:r>
            <w:r w:rsidRPr="00B3311F">
              <w:rPr>
                <w:sz w:val="24"/>
                <w:szCs w:val="24"/>
              </w:rPr>
              <w:t>ких цветов. Смешение спектральных цветов.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Выполнения упражнений на цветовые сочетания.</w:t>
            </w: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2</w:t>
            </w:r>
            <w:r w:rsidRPr="00B3311F">
              <w:rPr>
                <w:sz w:val="24"/>
                <w:szCs w:val="24"/>
              </w:rPr>
              <w:t>. Цвет освещения.</w:t>
            </w:r>
          </w:p>
          <w:p w:rsidR="0024292A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</w:t>
            </w:r>
            <w:r w:rsidRPr="00B3311F">
              <w:rPr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Цвет освещения.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</w:t>
            </w:r>
            <w:r w:rsidRPr="00B3311F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bottom w:val="nil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4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465BEF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1A6EC3">
        <w:trPr>
          <w:trHeight w:val="240"/>
        </w:trPr>
        <w:tc>
          <w:tcPr>
            <w:tcW w:w="2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1A6EC3">
        <w:trPr>
          <w:trHeight w:val="20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3</w:t>
            </w:r>
            <w:r w:rsidRPr="00B3311F">
              <w:rPr>
                <w:b/>
                <w:sz w:val="24"/>
                <w:szCs w:val="24"/>
              </w:rPr>
              <w:t xml:space="preserve">. </w:t>
            </w:r>
            <w:r w:rsidRPr="00B3311F">
              <w:rPr>
                <w:sz w:val="24"/>
                <w:szCs w:val="24"/>
              </w:rPr>
              <w:t xml:space="preserve">Цвет и фактура поверхности.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Перспектива </w:t>
            </w:r>
            <w:r w:rsidRPr="00B3311F">
              <w:rPr>
                <w:sz w:val="24"/>
                <w:szCs w:val="24"/>
              </w:rPr>
              <w:t>цвета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1A6EC3">
        <w:trPr>
          <w:trHeight w:val="1650"/>
        </w:trPr>
        <w:tc>
          <w:tcPr>
            <w:tcW w:w="2988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Перспектива цвета.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135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81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126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135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169B9" w:rsidRPr="00B3311F" w:rsidTr="00E925EF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B3311F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24292A" w:rsidRPr="00B3311F" w:rsidTr="0024292A">
        <w:trPr>
          <w:trHeight w:val="70"/>
        </w:trPr>
        <w:tc>
          <w:tcPr>
            <w:tcW w:w="2988" w:type="dxa"/>
            <w:vMerge w:val="restart"/>
            <w:shd w:val="clear" w:color="auto" w:fill="auto"/>
          </w:tcPr>
          <w:p w:rsidR="0024292A" w:rsidRDefault="0024292A" w:rsidP="00465BEF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3.1. </w:t>
            </w:r>
            <w:r w:rsidRPr="00B3311F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Особенности психологич</w:t>
            </w:r>
            <w:r>
              <w:rPr>
                <w:sz w:val="24"/>
                <w:szCs w:val="24"/>
              </w:rPr>
              <w:t>еского восприятия цвета. Качест</w:t>
            </w:r>
            <w:r w:rsidRPr="00B3311F">
              <w:rPr>
                <w:sz w:val="24"/>
                <w:szCs w:val="24"/>
              </w:rPr>
              <w:t>венная оценка цвета в аспекте его эмоционального воздействия. Характеристики воздействия некоторых цветов.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3311F">
              <w:rPr>
                <w:sz w:val="24"/>
                <w:szCs w:val="24"/>
              </w:rPr>
              <w:t>Зависимость проявления одновременного контраста цветов от характеристик цвета фона и фигуры.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iCs/>
                <w:sz w:val="24"/>
                <w:szCs w:val="24"/>
              </w:rPr>
            </w:pPr>
            <w:r w:rsidRPr="00B3311F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фактурных композиций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 xml:space="preserve"> Цветовые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Cs/>
                <w:sz w:val="24"/>
                <w:szCs w:val="24"/>
              </w:rPr>
              <w:t>. Гармония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Теория цветовой гармонии.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</w:t>
            </w:r>
            <w:r>
              <w:rPr>
                <w:sz w:val="24"/>
                <w:szCs w:val="24"/>
              </w:rPr>
              <w:t>книги</w:t>
            </w:r>
            <w:r w:rsidRPr="00B3311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журнала</w:t>
            </w:r>
            <w:r w:rsidRPr="00B3311F">
              <w:rPr>
                <w:sz w:val="24"/>
                <w:szCs w:val="24"/>
              </w:rPr>
              <w:t xml:space="preserve">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формальных композиций на сочетание цветов</w:t>
            </w:r>
            <w:r>
              <w:rPr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169B9" w:rsidRPr="00B3311F" w:rsidTr="00E925EF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.1</w:t>
            </w:r>
            <w:r w:rsidRPr="00B3311F">
              <w:rPr>
                <w:bCs/>
                <w:sz w:val="24"/>
                <w:szCs w:val="24"/>
              </w:rPr>
              <w:t>. Цветовые отношения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содержания</w:t>
            </w:r>
            <w:r w:rsidRPr="00B3311F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мпозиции и ее цветового состояния</w:t>
            </w:r>
            <w:r w:rsidRPr="00B3311F">
              <w:rPr>
                <w:sz w:val="24"/>
                <w:szCs w:val="24"/>
              </w:rPr>
              <w:t>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>, на цветовые отношения. Кратковременные наброски фигур человека в разных костюмах.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Цветовые отношения. </w:t>
            </w: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композиции на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, на цветовые отношения.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Геометрические композиции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Разыграть комбинаторику гармоничных сочетаний</w:t>
            </w:r>
            <w:r w:rsidRPr="00B3311F">
              <w:t xml:space="preserve"> </w:t>
            </w:r>
            <w:r w:rsidRPr="00F661D4">
              <w:rPr>
                <w:sz w:val="24"/>
              </w:rPr>
              <w:t>Взаимодействия цветов. Классификация цветовых отношений.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Декоративная геометрическая композиция (с применением </w:t>
            </w:r>
            <w:proofErr w:type="spellStart"/>
            <w:r w:rsidRPr="00B3311F">
              <w:rPr>
                <w:sz w:val="24"/>
                <w:szCs w:val="24"/>
              </w:rPr>
              <w:t>выкрасок</w:t>
            </w:r>
            <w:proofErr w:type="spellEnd"/>
            <w:r w:rsidRPr="00B3311F">
              <w:rPr>
                <w:sz w:val="24"/>
                <w:szCs w:val="24"/>
              </w:rPr>
              <w:t>, ступенчатых растяжек и смешений) на одну из тем цветовой композиции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>Натюрморт на фоне драпировки с орнаментом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Цветовые композиции в натюрморте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B3311F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5953B3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Живописные кратковременные этюды натюрмортов в раз</w:t>
            </w:r>
            <w:r>
              <w:rPr>
                <w:sz w:val="24"/>
                <w:szCs w:val="24"/>
              </w:rPr>
              <w:t>ных вариантах цветовой гармонии.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композиций в различных вариантах цветового состояния.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на </w:t>
            </w:r>
            <w:proofErr w:type="gramStart"/>
            <w:r w:rsidRPr="00B3311F">
              <w:rPr>
                <w:sz w:val="24"/>
                <w:szCs w:val="24"/>
              </w:rPr>
              <w:t>гармоничное</w:t>
            </w:r>
            <w:proofErr w:type="gramEnd"/>
            <w:r w:rsidRPr="00B3311F">
              <w:rPr>
                <w:sz w:val="24"/>
                <w:szCs w:val="24"/>
              </w:rPr>
              <w:t xml:space="preserve"> сочетания.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цветовых композиций натюрморта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A6EC3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1A6EC3" w:rsidRPr="00B3311F" w:rsidRDefault="001A6EC3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1A6EC3" w:rsidRPr="00B3311F" w:rsidRDefault="001A6EC3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часов</w:t>
            </w:r>
          </w:p>
        </w:tc>
        <w:tc>
          <w:tcPr>
            <w:tcW w:w="1985" w:type="dxa"/>
            <w:shd w:val="clear" w:color="auto" w:fill="auto"/>
          </w:tcPr>
          <w:p w:rsidR="001A6EC3" w:rsidRPr="00B3311F" w:rsidRDefault="001A6EC3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6220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220EB" w:rsidSect="0024292A">
          <w:headerReference w:type="default" r:id="rId9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220EB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615D4">
        <w:rPr>
          <w:b/>
          <w:caps/>
        </w:rPr>
        <w:t>3. условия реализации программы дисциплины</w:t>
      </w:r>
    </w:p>
    <w:p w:rsidR="006615D4" w:rsidRPr="006615D4" w:rsidRDefault="006615D4" w:rsidP="006615D4"/>
    <w:p w:rsidR="006220EB" w:rsidRPr="006615D4" w:rsidRDefault="002169B9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6220EB" w:rsidRPr="006615D4">
        <w:rPr>
          <w:b/>
          <w:bCs/>
        </w:rPr>
        <w:t>3.1. Требования к минимальному материально-техническому обеспечению</w:t>
      </w:r>
    </w:p>
    <w:p w:rsidR="006220EB" w:rsidRPr="006615D4" w:rsidRDefault="002169B9" w:rsidP="002169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ab/>
      </w:r>
      <w:r w:rsidR="006220EB" w:rsidRPr="006615D4">
        <w:rPr>
          <w:bCs/>
        </w:rPr>
        <w:t xml:space="preserve">Реализация программы дисциплины требует наличия двух учебных кабинетов по рисунку для работы в подгруппах. </w:t>
      </w:r>
    </w:p>
    <w:p w:rsidR="00CA75B7" w:rsidRPr="00121789" w:rsidRDefault="006615D4" w:rsidP="00CA75B7">
      <w:pPr>
        <w:jc w:val="both"/>
        <w:rPr>
          <w:rFonts w:eastAsia="Calibri"/>
        </w:rPr>
      </w:pPr>
      <w:r>
        <w:rPr>
          <w:bCs/>
        </w:rPr>
        <w:t xml:space="preserve">    </w:t>
      </w:r>
      <w:r w:rsidR="002169B9">
        <w:rPr>
          <w:bCs/>
        </w:rPr>
        <w:tab/>
      </w:r>
      <w:r w:rsidR="00CA75B7" w:rsidRPr="00DC6A51">
        <w:t>Кабинет укомплектован специализированной мебелью, отвечающей всем установленным нормам и требованиям</w:t>
      </w:r>
      <w:r w:rsidR="00CA75B7">
        <w:t xml:space="preserve"> при выполнении художественных работ</w:t>
      </w:r>
      <w:r w:rsidR="00CA75B7" w:rsidRPr="00DC6A51">
        <w:t>, техническими средствами обучения, в том числе наборами демонстрационного оборудования (мобильно</w:t>
      </w:r>
      <w:r w:rsidR="00CA75B7">
        <w:t>е мультимедийное оборудование), персональными ноутбуками, наглядными пособиями и</w:t>
      </w:r>
      <w:r w:rsidR="00CA75B7" w:rsidRPr="00DC6A51">
        <w:t xml:space="preserve"> </w:t>
      </w:r>
      <w:r w:rsidR="00CA75B7" w:rsidRPr="00121789">
        <w:t>учебно</w:t>
      </w:r>
      <w:r w:rsidR="00CA75B7">
        <w:t>-наглядными пособиями в виде электронных материалов к дисциплине (презентации).</w:t>
      </w:r>
    </w:p>
    <w:p w:rsidR="006220EB" w:rsidRPr="006615D4" w:rsidRDefault="006220EB" w:rsidP="00CA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</w:p>
    <w:p w:rsidR="006220EB" w:rsidRPr="006615D4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6615D4">
        <w:rPr>
          <w:b/>
        </w:rPr>
        <w:t>3.2. Информационное обеспечение обучения</w:t>
      </w:r>
    </w:p>
    <w:p w:rsidR="00F13B47" w:rsidRDefault="006220EB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  <w:bCs/>
        </w:rPr>
        <w:t xml:space="preserve">Перечень рекомендуемых учебных изданий, </w:t>
      </w:r>
      <w:r w:rsidR="001A6EC3" w:rsidRPr="006615D4">
        <w:rPr>
          <w:b/>
          <w:bCs/>
        </w:rPr>
        <w:t>Интернет-ресурсов:</w:t>
      </w: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D45B0">
        <w:rPr>
          <w:b/>
        </w:rPr>
        <w:t>Основные источники</w:t>
      </w: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D45B0">
        <w:t xml:space="preserve">1. Васильева Э.В. </w:t>
      </w:r>
      <w:proofErr w:type="spellStart"/>
      <w:r w:rsidRPr="000D45B0">
        <w:t>Цветоведение</w:t>
      </w:r>
      <w:proofErr w:type="spellEnd"/>
      <w:r w:rsidRPr="000D45B0">
        <w:t xml:space="preserve"> и </w:t>
      </w:r>
      <w:proofErr w:type="spellStart"/>
      <w:r w:rsidRPr="000D45B0">
        <w:t>колористика</w:t>
      </w:r>
      <w:proofErr w:type="spellEnd"/>
      <w:r w:rsidRPr="000D45B0">
        <w:t xml:space="preserve"> [Электронный ресурс]: учебное пос</w:t>
      </w:r>
      <w:r w:rsidRPr="000D45B0">
        <w:t>о</w:t>
      </w:r>
      <w:r w:rsidRPr="000D45B0">
        <w:t>бие/ Васильева Э.В.— Электрон</w:t>
      </w:r>
      <w:proofErr w:type="gramStart"/>
      <w:r w:rsidRPr="000D45B0">
        <w:t>.</w:t>
      </w:r>
      <w:proofErr w:type="gramEnd"/>
      <w:r w:rsidRPr="000D45B0">
        <w:t xml:space="preserve"> </w:t>
      </w:r>
      <w:proofErr w:type="gramStart"/>
      <w:r w:rsidRPr="000D45B0">
        <w:t>т</w:t>
      </w:r>
      <w:proofErr w:type="gramEnd"/>
      <w:r w:rsidRPr="000D45B0">
        <w:t xml:space="preserve">екстовые данные.— М.: Ай </w:t>
      </w:r>
      <w:proofErr w:type="gramStart"/>
      <w:r w:rsidRPr="000D45B0">
        <w:t>Пи Ар</w:t>
      </w:r>
      <w:proofErr w:type="gramEnd"/>
      <w:r w:rsidRPr="000D45B0">
        <w:t xml:space="preserve"> Медиа, 2023.— 170 c.— Режим доступа: </w:t>
      </w:r>
      <w:hyperlink r:id="rId10" w:history="1">
        <w:r w:rsidRPr="000D45B0">
          <w:rPr>
            <w:rStyle w:val="af1"/>
          </w:rPr>
          <w:t>https://ipr-smart.ru/129020</w:t>
        </w:r>
      </w:hyperlink>
      <w:r w:rsidRPr="000D45B0">
        <w:t xml:space="preserve"> </w:t>
      </w: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t xml:space="preserve">2. </w:t>
      </w:r>
      <w:r w:rsidRPr="00A546A6">
        <w:t xml:space="preserve">Богданова О.В. Живопись и </w:t>
      </w:r>
      <w:proofErr w:type="spellStart"/>
      <w:r w:rsidRPr="00A546A6">
        <w:t>колористика</w:t>
      </w:r>
      <w:proofErr w:type="spellEnd"/>
      <w:r w:rsidRPr="00A546A6">
        <w:t xml:space="preserve"> [Электронный ресурс]: учебное пособие/ Богданова О.В., Адамова Т.А.— Электрон</w:t>
      </w:r>
      <w:proofErr w:type="gramStart"/>
      <w:r w:rsidRPr="00A546A6">
        <w:t>.</w:t>
      </w:r>
      <w:proofErr w:type="gramEnd"/>
      <w:r w:rsidRPr="00A546A6">
        <w:t xml:space="preserve"> </w:t>
      </w:r>
      <w:proofErr w:type="gramStart"/>
      <w:r w:rsidRPr="00A546A6">
        <w:t>т</w:t>
      </w:r>
      <w:proofErr w:type="gramEnd"/>
      <w:r w:rsidRPr="00A546A6">
        <w:t>екстовые данные.— Тюмень: Тюме</w:t>
      </w:r>
      <w:r w:rsidRPr="00A546A6">
        <w:t>н</w:t>
      </w:r>
      <w:r w:rsidRPr="00A546A6">
        <w:t xml:space="preserve">ский индустриальный университет, 2024.— 86 c.— Режим доступа: </w:t>
      </w:r>
      <w:hyperlink r:id="rId11" w:history="1">
        <w:r w:rsidRPr="00562F58">
          <w:rPr>
            <w:rStyle w:val="af1"/>
          </w:rPr>
          <w:t>https://ipr-smart.ru/149441</w:t>
        </w:r>
      </w:hyperlink>
      <w:r>
        <w:t xml:space="preserve"> </w:t>
      </w: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D45B0">
        <w:rPr>
          <w:b/>
        </w:rPr>
        <w:t>Дополнительные источники</w:t>
      </w:r>
    </w:p>
    <w:p w:rsidR="00F13B47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D45B0">
        <w:t xml:space="preserve">1. </w:t>
      </w:r>
      <w:proofErr w:type="spellStart"/>
      <w:r w:rsidRPr="000D45B0">
        <w:t>Алгазина</w:t>
      </w:r>
      <w:proofErr w:type="spellEnd"/>
      <w:r w:rsidRPr="000D45B0">
        <w:t xml:space="preserve"> Н.В. </w:t>
      </w:r>
      <w:proofErr w:type="spellStart"/>
      <w:r w:rsidRPr="000D45B0">
        <w:t>Цветоведение</w:t>
      </w:r>
      <w:proofErr w:type="spellEnd"/>
      <w:r w:rsidRPr="000D45B0">
        <w:t xml:space="preserve"> и </w:t>
      </w:r>
      <w:proofErr w:type="spellStart"/>
      <w:r w:rsidRPr="000D45B0">
        <w:t>колористика</w:t>
      </w:r>
      <w:proofErr w:type="spellEnd"/>
      <w:r w:rsidRPr="000D45B0">
        <w:t xml:space="preserve">. В 2 частях. Ч. 1. Физика цвета и его психофизиологическое восприятие [Электронный ресурс]: учебное пособие/ </w:t>
      </w:r>
      <w:proofErr w:type="spellStart"/>
      <w:r w:rsidRPr="000D45B0">
        <w:t>Алгазина</w:t>
      </w:r>
      <w:proofErr w:type="spellEnd"/>
      <w:r w:rsidRPr="000D45B0">
        <w:t xml:space="preserve"> Н.В.— Электрон</w:t>
      </w:r>
      <w:proofErr w:type="gramStart"/>
      <w:r w:rsidRPr="000D45B0">
        <w:t>.</w:t>
      </w:r>
      <w:proofErr w:type="gramEnd"/>
      <w:r w:rsidRPr="000D45B0">
        <w:t xml:space="preserve"> </w:t>
      </w:r>
      <w:proofErr w:type="gramStart"/>
      <w:r w:rsidRPr="000D45B0">
        <w:t>т</w:t>
      </w:r>
      <w:proofErr w:type="gramEnd"/>
      <w:r w:rsidRPr="000D45B0">
        <w:t xml:space="preserve">екстовые данные.— М.: Ай </w:t>
      </w:r>
      <w:proofErr w:type="gramStart"/>
      <w:r w:rsidRPr="000D45B0">
        <w:t>Пи Ар</w:t>
      </w:r>
      <w:proofErr w:type="gramEnd"/>
      <w:r w:rsidRPr="000D45B0">
        <w:t xml:space="preserve"> Медиа, 2023.— 152 c.— Р</w:t>
      </w:r>
      <w:r w:rsidRPr="000D45B0">
        <w:t>е</w:t>
      </w:r>
      <w:r w:rsidRPr="000D45B0">
        <w:t xml:space="preserve">жим доступа: </w:t>
      </w:r>
      <w:hyperlink r:id="rId12" w:history="1">
        <w:r w:rsidRPr="000D45B0">
          <w:rPr>
            <w:rStyle w:val="af1"/>
          </w:rPr>
          <w:t>https://ipr-smart.ru/129021</w:t>
        </w:r>
      </w:hyperlink>
      <w:r w:rsidRPr="000D45B0">
        <w:t xml:space="preserve"> </w:t>
      </w:r>
    </w:p>
    <w:p w:rsidR="00E925EF" w:rsidRDefault="00F13B47" w:rsidP="00F13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t>2</w:t>
      </w:r>
      <w:r w:rsidRPr="000D45B0">
        <w:t xml:space="preserve">. </w:t>
      </w:r>
      <w:proofErr w:type="spellStart"/>
      <w:r w:rsidRPr="000D45B0">
        <w:t>Алгазина</w:t>
      </w:r>
      <w:proofErr w:type="spellEnd"/>
      <w:r w:rsidRPr="000D45B0">
        <w:t xml:space="preserve"> Н.В. </w:t>
      </w:r>
      <w:proofErr w:type="spellStart"/>
      <w:r w:rsidRPr="000D45B0">
        <w:t>Цветоведение</w:t>
      </w:r>
      <w:proofErr w:type="spellEnd"/>
      <w:r w:rsidRPr="000D45B0">
        <w:t xml:space="preserve"> и </w:t>
      </w:r>
      <w:proofErr w:type="spellStart"/>
      <w:r w:rsidRPr="000D45B0">
        <w:t>колористика</w:t>
      </w:r>
      <w:proofErr w:type="spellEnd"/>
      <w:r w:rsidRPr="000D45B0">
        <w:t xml:space="preserve">. В 2 частях. Ч. 2. Гармония цвета [Электронный ресурс]: учебное пособие/ </w:t>
      </w:r>
      <w:proofErr w:type="spellStart"/>
      <w:r w:rsidRPr="000D45B0">
        <w:t>Алгазина</w:t>
      </w:r>
      <w:proofErr w:type="spellEnd"/>
      <w:r w:rsidRPr="000D45B0">
        <w:t xml:space="preserve"> Н.В.— Электрон</w:t>
      </w:r>
      <w:proofErr w:type="gramStart"/>
      <w:r w:rsidRPr="000D45B0">
        <w:t>.</w:t>
      </w:r>
      <w:proofErr w:type="gramEnd"/>
      <w:r w:rsidRPr="000D45B0">
        <w:t xml:space="preserve"> </w:t>
      </w:r>
      <w:proofErr w:type="gramStart"/>
      <w:r w:rsidRPr="000D45B0">
        <w:t>т</w:t>
      </w:r>
      <w:proofErr w:type="gramEnd"/>
      <w:r w:rsidRPr="000D45B0">
        <w:t>екстовые да</w:t>
      </w:r>
      <w:r w:rsidRPr="000D45B0">
        <w:t>н</w:t>
      </w:r>
      <w:r w:rsidRPr="000D45B0">
        <w:t xml:space="preserve">ные.— М.: Ай </w:t>
      </w:r>
      <w:proofErr w:type="gramStart"/>
      <w:r w:rsidRPr="000D45B0">
        <w:t>Пи Ар</w:t>
      </w:r>
      <w:proofErr w:type="gramEnd"/>
      <w:r w:rsidRPr="000D45B0">
        <w:t xml:space="preserve"> Медиа, 2023.— 187 c.— Режим доступа: </w:t>
      </w:r>
      <w:hyperlink r:id="rId13" w:history="1">
        <w:r w:rsidRPr="000D45B0">
          <w:rPr>
            <w:rStyle w:val="af1"/>
          </w:rPr>
          <w:t>https://ipr-smart.ru/129022</w:t>
        </w:r>
      </w:hyperlink>
    </w:p>
    <w:p w:rsidR="00E925EF" w:rsidRDefault="00E925EF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</w:rPr>
      </w:pPr>
    </w:p>
    <w:p w:rsidR="00E925EF" w:rsidRDefault="00E925EF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</w:rPr>
      </w:pPr>
    </w:p>
    <w:p w:rsidR="00E925EF" w:rsidRPr="006615D4" w:rsidRDefault="00E925EF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</w:rPr>
      </w:pPr>
    </w:p>
    <w:p w:rsidR="006615D4" w:rsidRPr="00BF3C08" w:rsidRDefault="006615D4" w:rsidP="006615D4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6615D4" w:rsidRPr="00BF3C08" w:rsidRDefault="006615D4" w:rsidP="006615D4">
      <w:pPr>
        <w:suppressAutoHyphens/>
        <w:ind w:firstLine="709"/>
        <w:jc w:val="both"/>
        <w:rPr>
          <w:color w:val="000000"/>
        </w:rPr>
      </w:pPr>
    </w:p>
    <w:p w:rsidR="006615D4" w:rsidRPr="00BF3C08" w:rsidRDefault="006615D4" w:rsidP="006615D4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615D4" w:rsidRPr="00BF3C08" w:rsidRDefault="006615D4" w:rsidP="006615D4">
      <w:pPr>
        <w:ind w:firstLine="709"/>
        <w:jc w:val="both"/>
        <w:rPr>
          <w:bCs/>
        </w:rPr>
      </w:pPr>
    </w:p>
    <w:p w:rsidR="006220EB" w:rsidRPr="006615D4" w:rsidRDefault="006220EB" w:rsidP="006615D4">
      <w:pPr>
        <w:ind w:firstLine="709"/>
      </w:pPr>
      <w:r w:rsidRPr="006615D4">
        <w:rPr>
          <w:b/>
          <w:caps/>
        </w:rPr>
        <w:t>4. Контроль и оценка результатов освоения Дисциплины</w:t>
      </w:r>
    </w:p>
    <w:p w:rsidR="006220EB" w:rsidRPr="006615D4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402"/>
      </w:tblGrid>
      <w:tr w:rsidR="001A6EC3" w:rsidRPr="006615D4" w:rsidTr="001A6EC3">
        <w:trPr>
          <w:trHeight w:val="560"/>
        </w:trPr>
        <w:tc>
          <w:tcPr>
            <w:tcW w:w="6062" w:type="dxa"/>
            <w:shd w:val="clear" w:color="auto" w:fill="auto"/>
            <w:vAlign w:val="center"/>
          </w:tcPr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</w:rPr>
            </w:pPr>
            <w:r w:rsidRPr="006615D4">
              <w:rPr>
                <w:b/>
                <w:bCs/>
              </w:rPr>
              <w:t>Результаты обучения</w:t>
            </w:r>
          </w:p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</w:rPr>
            </w:pPr>
            <w:r w:rsidRPr="006615D4">
              <w:rPr>
                <w:b/>
                <w:bCs/>
              </w:rPr>
              <w:t>(освоенные умения, усвоенные знания</w:t>
            </w:r>
            <w:r w:rsidR="00C154D4" w:rsidRPr="006615D4">
              <w:rPr>
                <w:b/>
                <w:bCs/>
              </w:rPr>
              <w:t>, компетенции</w:t>
            </w:r>
            <w:r w:rsidRPr="006615D4"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  <w:iCs/>
              </w:rPr>
            </w:pPr>
            <w:r w:rsidRPr="006615D4">
              <w:rPr>
                <w:b/>
                <w:iCs/>
              </w:rPr>
              <w:t xml:space="preserve">Формы и методы контроля и оценки результатов обучения </w:t>
            </w:r>
          </w:p>
        </w:tc>
      </w:tr>
      <w:tr w:rsidR="001A6EC3" w:rsidRPr="006615D4" w:rsidTr="001A6EC3">
        <w:trPr>
          <w:trHeight w:val="373"/>
        </w:trPr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В результате освоения учебной дисциплины обучающийся должен уметь:</w:t>
            </w:r>
          </w:p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- проводить анализ цветового строя произведений живописи;</w:t>
            </w:r>
          </w:p>
          <w:p w:rsidR="001A6EC3" w:rsidRPr="006615D4" w:rsidRDefault="001A6EC3" w:rsidP="006615D4">
            <w:pPr>
              <w:jc w:val="both"/>
            </w:pPr>
            <w:r w:rsidRPr="006615D4">
              <w:t>В результате освоения учебной дисциплины обучающийся должен знать:</w:t>
            </w:r>
          </w:p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- художественные и эстетические свойства цвета, основные закономерности создания цветового строя;</w:t>
            </w:r>
          </w:p>
          <w:p w:rsidR="001A6EC3" w:rsidRPr="006615D4" w:rsidRDefault="001A6EC3" w:rsidP="0066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15D4">
              <w:t>В результате освоения учебной дисциплины обучающийся</w:t>
            </w:r>
            <w:r w:rsidRPr="006615D4">
              <w:rPr>
                <w:b/>
              </w:rPr>
              <w:t xml:space="preserve"> </w:t>
            </w:r>
            <w:r w:rsidRPr="006615D4">
              <w:t>должен обладать общими и профессиональными компетенциями:</w:t>
            </w:r>
          </w:p>
          <w:p w:rsidR="00434FC0" w:rsidRPr="006615D4" w:rsidRDefault="001A6EC3" w:rsidP="00E925EF">
            <w:pPr>
              <w:suppressAutoHyphens/>
            </w:pPr>
            <w:r w:rsidRPr="006615D4">
              <w:t>ОК 1-9. ПК 1.2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A6EC3" w:rsidRPr="006615D4" w:rsidRDefault="001A6EC3" w:rsidP="006615D4">
            <w:pPr>
              <w:suppressAutoHyphens/>
              <w:rPr>
                <w:bCs/>
                <w:iCs/>
              </w:rPr>
            </w:pPr>
            <w:r w:rsidRPr="006615D4">
              <w:rPr>
                <w:bCs/>
                <w:iCs/>
              </w:rPr>
              <w:t>Экспертная оценка при просмотре работ студентов</w:t>
            </w:r>
            <w:r w:rsidRPr="006615D4">
              <w:t xml:space="preserve"> с использованием разнообразных живописных приёмов</w:t>
            </w:r>
          </w:p>
        </w:tc>
      </w:tr>
    </w:tbl>
    <w:p w:rsidR="004F3BA2" w:rsidRDefault="004F3BA2">
      <w:pPr>
        <w:spacing w:after="200" w:line="276" w:lineRule="auto"/>
      </w:pPr>
      <w:r>
        <w:br w:type="page"/>
      </w:r>
    </w:p>
    <w:p w:rsidR="00434FC0" w:rsidRPr="004F3BA2" w:rsidRDefault="00F13B47" w:rsidP="004F3BA2">
      <w:pPr>
        <w:jc w:val="right"/>
        <w:rPr>
          <w:b/>
          <w:i/>
          <w:sz w:val="28"/>
        </w:rPr>
      </w:pPr>
      <w:r>
        <w:rPr>
          <w:b/>
          <w:i/>
          <w:sz w:val="28"/>
        </w:rPr>
        <w:t>Приложение</w:t>
      </w:r>
      <w:r>
        <w:rPr>
          <w:b/>
          <w:i/>
          <w:sz w:val="28"/>
        </w:rPr>
        <w:br/>
        <w:t>к рабочей программе</w:t>
      </w: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jc w:val="right"/>
      </w:pPr>
    </w:p>
    <w:p w:rsidR="004F3BA2" w:rsidRDefault="004F3BA2" w:rsidP="004F3BA2">
      <w:pPr>
        <w:spacing w:line="360" w:lineRule="auto"/>
        <w:jc w:val="center"/>
        <w:rPr>
          <w:b/>
          <w:sz w:val="28"/>
          <w:szCs w:val="28"/>
        </w:rPr>
      </w:pPr>
    </w:p>
    <w:p w:rsidR="004F3BA2" w:rsidRDefault="004F3BA2" w:rsidP="004F3BA2">
      <w:pPr>
        <w:spacing w:line="360" w:lineRule="auto"/>
        <w:jc w:val="center"/>
        <w:rPr>
          <w:b/>
          <w:sz w:val="28"/>
          <w:szCs w:val="28"/>
        </w:rPr>
      </w:pPr>
    </w:p>
    <w:p w:rsidR="004F3BA2" w:rsidRDefault="004F3BA2" w:rsidP="004F3BA2">
      <w:pPr>
        <w:spacing w:line="360" w:lineRule="auto"/>
        <w:jc w:val="center"/>
        <w:rPr>
          <w:b/>
          <w:sz w:val="28"/>
          <w:szCs w:val="28"/>
        </w:rPr>
      </w:pPr>
    </w:p>
    <w:p w:rsidR="004F3BA2" w:rsidRPr="00F97888" w:rsidRDefault="004F3BA2" w:rsidP="004F3BA2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 xml:space="preserve">ФОНД ОЦЕНОЧНЫХ СРЕДСТВ </w:t>
      </w:r>
    </w:p>
    <w:p w:rsidR="004F3BA2" w:rsidRDefault="004F3BA2" w:rsidP="004F3BA2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ТЕКУЩЕГО КОНТРОЛЯ УСПЕВАЕМОСТИ </w:t>
      </w:r>
    </w:p>
    <w:p w:rsidR="004F3BA2" w:rsidRPr="00F97888" w:rsidRDefault="004F3BA2" w:rsidP="004F3B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F97888">
        <w:rPr>
          <w:b/>
          <w:sz w:val="28"/>
          <w:szCs w:val="28"/>
        </w:rPr>
        <w:t xml:space="preserve"> ПРОМЕЖУТОЧНОЙ АТТЕСТАЦИИ</w:t>
      </w:r>
    </w:p>
    <w:p w:rsidR="004F3BA2" w:rsidRPr="00F97888" w:rsidRDefault="004F3BA2" w:rsidP="004F3BA2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>ПО ДИСЦИПЛИНЕ</w:t>
      </w: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92695B" w:rsidRDefault="004F3BA2" w:rsidP="004F3BA2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ОП.03 Ц</w:t>
      </w:r>
      <w:r w:rsidRPr="0092695B">
        <w:rPr>
          <w:b/>
          <w:caps/>
          <w:sz w:val="28"/>
          <w:szCs w:val="28"/>
        </w:rPr>
        <w:t>ветоведение</w:t>
      </w:r>
    </w:p>
    <w:p w:rsidR="004F3BA2" w:rsidRPr="0092695B" w:rsidRDefault="004F3BA2" w:rsidP="004F3BA2">
      <w:pPr>
        <w:jc w:val="center"/>
        <w:rPr>
          <w:caps/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Pr="00F97888" w:rsidRDefault="004F3BA2" w:rsidP="004F3BA2">
      <w:pPr>
        <w:jc w:val="center"/>
        <w:rPr>
          <w:sz w:val="28"/>
          <w:szCs w:val="28"/>
        </w:rPr>
      </w:pPr>
    </w:p>
    <w:p w:rsidR="004F3BA2" w:rsidRDefault="004F3BA2" w:rsidP="004F3BA2">
      <w:pPr>
        <w:outlineLvl w:val="0"/>
      </w:pPr>
    </w:p>
    <w:p w:rsidR="004F3BA2" w:rsidRDefault="004F3BA2" w:rsidP="004F3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  <w:i/>
        </w:rPr>
      </w:pPr>
      <w:r>
        <w:rPr>
          <w:bCs/>
          <w:i/>
        </w:rPr>
        <w:br w:type="page"/>
      </w:r>
    </w:p>
    <w:p w:rsidR="004F3BA2" w:rsidRPr="00E925EF" w:rsidRDefault="004F3BA2" w:rsidP="004F3BA2">
      <w:pPr>
        <w:pStyle w:val="1"/>
        <w:keepNext w:val="0"/>
        <w:widowControl w:val="0"/>
        <w:ind w:firstLine="709"/>
        <w:jc w:val="center"/>
        <w:rPr>
          <w:b/>
          <w:sz w:val="28"/>
        </w:rPr>
      </w:pPr>
      <w:r w:rsidRPr="00E925EF">
        <w:rPr>
          <w:b/>
          <w:sz w:val="28"/>
        </w:rPr>
        <w:t xml:space="preserve">I. </w:t>
      </w:r>
      <w:r w:rsidRPr="00E925EF">
        <w:rPr>
          <w:b/>
          <w:sz w:val="28"/>
          <w:szCs w:val="28"/>
        </w:rPr>
        <w:t>Общая характеристика фонда оценочных средств</w:t>
      </w:r>
    </w:p>
    <w:p w:rsidR="004F3BA2" w:rsidRPr="0020209A" w:rsidRDefault="004F3BA2" w:rsidP="004F3BA2">
      <w:pPr>
        <w:pStyle w:val="4"/>
        <w:rPr>
          <w:rFonts w:ascii="Times New Roman" w:hAnsi="Times New Roman"/>
        </w:rPr>
      </w:pPr>
      <w:r w:rsidRPr="0020209A">
        <w:rPr>
          <w:rFonts w:ascii="Times New Roman" w:hAnsi="Times New Roman"/>
          <w:lang w:val="en-US"/>
        </w:rPr>
        <w:t>I</w:t>
      </w:r>
      <w:r w:rsidRPr="0020209A">
        <w:rPr>
          <w:rFonts w:ascii="Times New Roman" w:hAnsi="Times New Roman"/>
        </w:rPr>
        <w:t xml:space="preserve">.1 Область </w:t>
      </w:r>
      <w:r w:rsidRPr="0020209A">
        <w:rPr>
          <w:rFonts w:ascii="Times New Roman" w:hAnsi="Times New Roman"/>
          <w:spacing w:val="-1"/>
        </w:rPr>
        <w:t>применения</w:t>
      </w:r>
    </w:p>
    <w:p w:rsidR="004F3BA2" w:rsidRPr="0020209A" w:rsidRDefault="004F3BA2" w:rsidP="004F3BA2">
      <w:pPr>
        <w:tabs>
          <w:tab w:val="left" w:pos="2127"/>
        </w:tabs>
        <w:ind w:firstLine="709"/>
        <w:jc w:val="both"/>
        <w:rPr>
          <w:sz w:val="28"/>
          <w:szCs w:val="28"/>
        </w:rPr>
      </w:pPr>
      <w:r w:rsidRPr="0020209A">
        <w:rPr>
          <w:sz w:val="28"/>
          <w:szCs w:val="28"/>
        </w:rPr>
        <w:t xml:space="preserve">Фонды оценочных средств предназначены для контроля и оценки результатов освоения дисциплины </w:t>
      </w:r>
      <w:proofErr w:type="spellStart"/>
      <w:r w:rsidRPr="0020209A">
        <w:rPr>
          <w:sz w:val="28"/>
          <w:szCs w:val="28"/>
        </w:rPr>
        <w:t>Цветоведение</w:t>
      </w:r>
      <w:proofErr w:type="spellEnd"/>
      <w:r w:rsidRPr="0020209A">
        <w:rPr>
          <w:sz w:val="28"/>
          <w:szCs w:val="28"/>
        </w:rPr>
        <w:t xml:space="preserve"> в рамках программы подготовки специалистов среднего звена по специальностям среднего профессионального образования:</w:t>
      </w:r>
    </w:p>
    <w:p w:rsidR="004F3BA2" w:rsidRPr="00413A50" w:rsidRDefault="004F3BA2" w:rsidP="004F3B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54.02.05</w:t>
      </w:r>
      <w:r w:rsidRPr="00413A50">
        <w:rPr>
          <w:sz w:val="28"/>
          <w:szCs w:val="28"/>
        </w:rPr>
        <w:t xml:space="preserve"> Живопись (по видам)</w:t>
      </w:r>
    </w:p>
    <w:p w:rsidR="004F3BA2" w:rsidRPr="0020209A" w:rsidRDefault="004F3BA2" w:rsidP="004F3BA2">
      <w:pPr>
        <w:widowControl w:val="0"/>
        <w:tabs>
          <w:tab w:val="left" w:pos="-31680"/>
          <w:tab w:val="left" w:pos="2127"/>
        </w:tabs>
        <w:ind w:firstLine="709"/>
        <w:jc w:val="both"/>
        <w:rPr>
          <w:spacing w:val="-1"/>
          <w:sz w:val="28"/>
          <w:szCs w:val="28"/>
        </w:rPr>
      </w:pPr>
      <w:r w:rsidRPr="0020209A">
        <w:rPr>
          <w:iCs/>
          <w:sz w:val="28"/>
          <w:szCs w:val="28"/>
        </w:rPr>
        <w:t>Ф</w:t>
      </w:r>
      <w:r w:rsidRPr="0020209A">
        <w:rPr>
          <w:spacing w:val="-1"/>
          <w:sz w:val="28"/>
          <w:szCs w:val="28"/>
        </w:rPr>
        <w:t>ОС включает комплекты оценочных средств для проведения, текущего (в том числе рубежного) контроля и промежуточной аттестации</w:t>
      </w:r>
    </w:p>
    <w:p w:rsidR="004F3BA2" w:rsidRPr="0020209A" w:rsidRDefault="004F3BA2" w:rsidP="004F3BA2">
      <w:pPr>
        <w:widowControl w:val="0"/>
        <w:tabs>
          <w:tab w:val="left" w:pos="-31680"/>
          <w:tab w:val="left" w:pos="2127"/>
        </w:tabs>
        <w:ind w:firstLine="709"/>
        <w:jc w:val="both"/>
        <w:rPr>
          <w:bCs/>
          <w:iCs/>
          <w:sz w:val="28"/>
          <w:szCs w:val="28"/>
        </w:rPr>
      </w:pPr>
      <w:r w:rsidRPr="0020209A">
        <w:rPr>
          <w:bCs/>
          <w:iCs/>
          <w:sz w:val="28"/>
          <w:szCs w:val="28"/>
        </w:rPr>
        <w:t>ФОС разработан в соответствии с:</w:t>
      </w:r>
    </w:p>
    <w:p w:rsidR="004F3BA2" w:rsidRPr="0020209A" w:rsidRDefault="004F3BA2" w:rsidP="004F3BA2">
      <w:pPr>
        <w:widowControl w:val="0"/>
        <w:tabs>
          <w:tab w:val="left" w:pos="-31680"/>
          <w:tab w:val="left" w:pos="2127"/>
        </w:tabs>
        <w:ind w:firstLine="709"/>
        <w:jc w:val="both"/>
        <w:rPr>
          <w:bCs/>
          <w:iCs/>
          <w:sz w:val="28"/>
          <w:szCs w:val="28"/>
        </w:rPr>
      </w:pPr>
      <w:r w:rsidRPr="0020209A">
        <w:rPr>
          <w:bCs/>
          <w:iCs/>
          <w:sz w:val="28"/>
          <w:szCs w:val="28"/>
        </w:rPr>
        <w:t>– Федеральным государственным образовательным ста</w:t>
      </w:r>
      <w:r>
        <w:rPr>
          <w:bCs/>
          <w:iCs/>
          <w:sz w:val="28"/>
          <w:szCs w:val="28"/>
        </w:rPr>
        <w:t xml:space="preserve">ндартом СПО по специальности </w:t>
      </w:r>
    </w:p>
    <w:p w:rsidR="004F3BA2" w:rsidRPr="0020209A" w:rsidRDefault="004F3BA2" w:rsidP="004F3BA2">
      <w:pPr>
        <w:widowControl w:val="0"/>
        <w:tabs>
          <w:tab w:val="left" w:pos="-31680"/>
          <w:tab w:val="left" w:pos="2127"/>
        </w:tabs>
        <w:ind w:firstLine="709"/>
        <w:jc w:val="both"/>
        <w:rPr>
          <w:bCs/>
          <w:iCs/>
          <w:sz w:val="28"/>
          <w:szCs w:val="28"/>
        </w:rPr>
      </w:pPr>
      <w:r w:rsidRPr="0020209A">
        <w:rPr>
          <w:bCs/>
          <w:iCs/>
          <w:sz w:val="28"/>
          <w:szCs w:val="28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4F3BA2" w:rsidRPr="0020209A" w:rsidRDefault="004F3BA2" w:rsidP="004F3BA2">
      <w:pPr>
        <w:widowControl w:val="0"/>
        <w:tabs>
          <w:tab w:val="left" w:pos="-31680"/>
          <w:tab w:val="left" w:pos="2127"/>
        </w:tabs>
        <w:ind w:firstLine="709"/>
        <w:jc w:val="both"/>
        <w:rPr>
          <w:bCs/>
          <w:iCs/>
          <w:sz w:val="28"/>
          <w:szCs w:val="28"/>
        </w:rPr>
      </w:pPr>
      <w:r w:rsidRPr="0020209A">
        <w:rPr>
          <w:bCs/>
          <w:iCs/>
          <w:sz w:val="28"/>
          <w:szCs w:val="28"/>
        </w:rPr>
        <w:t>– Рабочей программой учебной дисциплины «</w:t>
      </w:r>
      <w:proofErr w:type="spellStart"/>
      <w:r w:rsidRPr="0020209A">
        <w:rPr>
          <w:bCs/>
          <w:iCs/>
          <w:sz w:val="28"/>
          <w:szCs w:val="28"/>
        </w:rPr>
        <w:t>Цветоведение</w:t>
      </w:r>
      <w:proofErr w:type="spellEnd"/>
      <w:r w:rsidRPr="0020209A">
        <w:rPr>
          <w:bCs/>
          <w:iCs/>
          <w:sz w:val="28"/>
          <w:szCs w:val="28"/>
        </w:rPr>
        <w:t>»;</w:t>
      </w:r>
    </w:p>
    <w:p w:rsidR="004F3BA2" w:rsidRPr="0020209A" w:rsidRDefault="004F3BA2" w:rsidP="004F3BA2">
      <w:pPr>
        <w:widowControl w:val="0"/>
        <w:tabs>
          <w:tab w:val="left" w:pos="-31680"/>
          <w:tab w:val="left" w:pos="2127"/>
        </w:tabs>
        <w:ind w:firstLine="709"/>
        <w:jc w:val="both"/>
        <w:rPr>
          <w:bCs/>
          <w:iCs/>
          <w:sz w:val="28"/>
          <w:szCs w:val="28"/>
        </w:rPr>
      </w:pPr>
      <w:r w:rsidRPr="0020209A">
        <w:rPr>
          <w:bCs/>
          <w:iCs/>
          <w:sz w:val="28"/>
          <w:szCs w:val="28"/>
        </w:rPr>
        <w:t xml:space="preserve">– 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20209A">
        <w:rPr>
          <w:bCs/>
          <w:iCs/>
          <w:sz w:val="28"/>
          <w:szCs w:val="28"/>
        </w:rPr>
        <w:t>ВО</w:t>
      </w:r>
      <w:proofErr w:type="gramEnd"/>
      <w:r w:rsidRPr="0020209A">
        <w:rPr>
          <w:bCs/>
          <w:iCs/>
          <w:sz w:val="28"/>
          <w:szCs w:val="28"/>
        </w:rPr>
        <w:t xml:space="preserve"> «Гжельский государственный университет»..</w:t>
      </w:r>
    </w:p>
    <w:p w:rsidR="004F3BA2" w:rsidRPr="0020209A" w:rsidRDefault="004F3BA2" w:rsidP="004F3BA2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highlight w:val="yellow"/>
        </w:rPr>
      </w:pPr>
    </w:p>
    <w:p w:rsidR="004F3BA2" w:rsidRPr="0020209A" w:rsidRDefault="004F3BA2" w:rsidP="004F3BA2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  <w:r w:rsidRPr="0020209A">
        <w:rPr>
          <w:b/>
          <w:bCs/>
          <w:spacing w:val="1"/>
          <w:sz w:val="28"/>
          <w:lang w:val="en-US"/>
        </w:rPr>
        <w:t>I</w:t>
      </w:r>
      <w:r w:rsidRPr="0020209A">
        <w:rPr>
          <w:b/>
          <w:bCs/>
          <w:spacing w:val="1"/>
          <w:sz w:val="28"/>
        </w:rPr>
        <w:t xml:space="preserve">.2 </w:t>
      </w:r>
      <w:r w:rsidRPr="0020209A"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p w:rsidR="004F3BA2" w:rsidRPr="00785E9D" w:rsidRDefault="004F3BA2" w:rsidP="004F3BA2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1"/>
        <w:gridCol w:w="4983"/>
      </w:tblGrid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A2" w:rsidRDefault="004F3BA2" w:rsidP="00E925E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Показатели результатов обучения</w:t>
            </w:r>
          </w:p>
          <w:p w:rsidR="004F3BA2" w:rsidRDefault="004F3BA2" w:rsidP="00E925E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A2" w:rsidRDefault="004F3BA2" w:rsidP="00E925EF">
            <w:pPr>
              <w:jc w:val="both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1F0669" w:rsidRDefault="004F3BA2" w:rsidP="00E925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0669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</w:t>
            </w:r>
            <w:r>
              <w:rPr>
                <w:bCs/>
              </w:rPr>
              <w:t>ес.</w:t>
            </w:r>
          </w:p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83094A" w:rsidRDefault="004F3BA2" w:rsidP="00E925EF">
            <w:pPr>
              <w:jc w:val="both"/>
            </w:pPr>
            <w:r>
              <w:t>Своевременность, регулярность и к</w:t>
            </w:r>
            <w:r w:rsidRPr="0083094A">
              <w:t>ачество выполнения</w:t>
            </w:r>
            <w:r>
              <w:t xml:space="preserve"> практических</w:t>
            </w:r>
            <w:r w:rsidRPr="0083094A">
              <w:t xml:space="preserve"> заданий</w:t>
            </w:r>
            <w:r>
              <w:t xml:space="preserve">, закрепляющих усвоенные знания, понятия, определения и пр. 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</w:pPr>
            <w:r w:rsidRPr="001F0669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9B4267" w:rsidRDefault="004F3BA2" w:rsidP="00E925EF">
            <w:pPr>
              <w:jc w:val="both"/>
            </w:pPr>
            <w:r w:rsidRPr="009B4267">
              <w:t xml:space="preserve">Выбор и применение методов и способов </w:t>
            </w:r>
          </w:p>
          <w:p w:rsidR="004F3BA2" w:rsidRPr="0083094A" w:rsidRDefault="004F3BA2" w:rsidP="00E925EF">
            <w:pPr>
              <w:jc w:val="both"/>
            </w:pPr>
            <w:r w:rsidRPr="009B4267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</w:pPr>
            <w:r w:rsidRPr="001F0669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Default="004F3BA2" w:rsidP="00E925EF">
            <w:pPr>
              <w:jc w:val="both"/>
              <w:rPr>
                <w:b/>
              </w:rPr>
            </w:pPr>
            <w:r w:rsidRPr="0083094A">
              <w:t>Ориентация</w:t>
            </w:r>
            <w:r>
              <w:t xml:space="preserve"> в основных законах науки о цвете и их уместное применение в творческой работе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F0669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A2" w:rsidRDefault="004F3BA2" w:rsidP="00E925EF">
            <w:pPr>
              <w:jc w:val="both"/>
            </w:pPr>
            <w:r w:rsidRPr="00B16DC2">
              <w:t>Использование различных источников, включая электронные</w:t>
            </w:r>
            <w:r>
              <w:t>,</w:t>
            </w:r>
            <w:r w:rsidRPr="00B16DC2">
              <w:t xml:space="preserve"> при выполнении</w:t>
            </w:r>
            <w:r>
              <w:t xml:space="preserve"> учебного задания, а также для исследовательской, творческой и др. подобных видов работы.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F0669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Default="004F3BA2" w:rsidP="00E925EF">
            <w:pPr>
              <w:jc w:val="both"/>
              <w:rPr>
                <w:b/>
              </w:rPr>
            </w:pPr>
            <w:r w:rsidRPr="009B4267">
              <w:t>Самостоятельно</w:t>
            </w:r>
            <w:r>
              <w:t>е</w:t>
            </w:r>
            <w:r w:rsidRPr="009B4267">
              <w:t xml:space="preserve"> </w:t>
            </w:r>
            <w:r>
              <w:t>обучение</w:t>
            </w:r>
            <w:r w:rsidRPr="009B4267">
              <w:t xml:space="preserve"> и непрерывно</w:t>
            </w:r>
            <w:r>
              <w:t>е</w:t>
            </w:r>
            <w:r w:rsidRPr="009B4267">
              <w:t xml:space="preserve"> повышать квалификац</w:t>
            </w:r>
            <w:r>
              <w:t>ии</w:t>
            </w:r>
            <w:r w:rsidRPr="009B4267">
              <w:t xml:space="preserve"> в течении всего периода профессиональной деятельности.</w:t>
            </w:r>
            <w:r>
              <w:t xml:space="preserve"> В процессе работы грамотное использование современных информационно-коммуникационных технологий</w:t>
            </w:r>
            <w:r w:rsidRPr="00B16DC2">
              <w:t>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F0669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Default="004F3BA2" w:rsidP="00E925EF">
            <w:pPr>
              <w:jc w:val="both"/>
              <w:rPr>
                <w:b/>
              </w:rPr>
            </w:pPr>
            <w:r>
              <w:t>Умение слаженно р</w:t>
            </w:r>
            <w:r w:rsidRPr="009B4267">
              <w:t>аботать в качестве члена команды, сохранять профессиональную этику и корпоративную культуру организации.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F0669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Default="004F3BA2" w:rsidP="00E925EF">
            <w:pPr>
              <w:jc w:val="both"/>
              <w:rPr>
                <w:b/>
              </w:rPr>
            </w:pPr>
            <w:r>
              <w:t>У</w:t>
            </w:r>
            <w:r w:rsidRPr="008E0A5B">
              <w:t>спешность применения коммуникационных способностей на практике</w:t>
            </w:r>
            <w:r>
              <w:t>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jc w:val="both"/>
              <w:rPr>
                <w:b/>
                <w:bCs/>
              </w:rPr>
            </w:pPr>
            <w:r w:rsidRPr="001F0669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Default="004F3BA2" w:rsidP="00E925EF">
            <w:pPr>
              <w:jc w:val="both"/>
              <w:rPr>
                <w:b/>
              </w:rPr>
            </w:pPr>
            <w:r w:rsidRPr="00B16DC2">
              <w:t>Выполнение творческих и других заданий с учетом поставленных профессиональных задач, участ</w:t>
            </w:r>
            <w:r>
              <w:t>ие в профессиональных конкурсах</w:t>
            </w:r>
            <w:r w:rsidRPr="00B16DC2">
              <w:t>,</w:t>
            </w:r>
            <w:r>
              <w:t xml:space="preserve"> посещение мастер -</w:t>
            </w:r>
            <w:r w:rsidRPr="00B16DC2">
              <w:t xml:space="preserve"> классов</w:t>
            </w:r>
            <w:r>
              <w:t>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A07E82" w:rsidRDefault="004F3BA2" w:rsidP="00E925EF">
            <w:pPr>
              <w:jc w:val="both"/>
              <w:rPr>
                <w:b/>
                <w:bCs/>
              </w:rPr>
            </w:pPr>
            <w:r w:rsidRPr="001F0669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Default="004F3BA2" w:rsidP="00E925EF">
            <w:pPr>
              <w:jc w:val="both"/>
              <w:rPr>
                <w:b/>
              </w:rPr>
            </w:pPr>
            <w:r>
              <w:t>Использование новых технологий в процессе</w:t>
            </w:r>
            <w:r w:rsidRPr="00B16DC2">
              <w:t xml:space="preserve"> </w:t>
            </w:r>
            <w:r>
              <w:t>поисковой и творческой работы.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BE4A61" w:rsidRDefault="004F3BA2" w:rsidP="00E925EF">
            <w:pPr>
              <w:pStyle w:val="21"/>
              <w:widowControl w:val="0"/>
              <w:ind w:left="283" w:firstLine="0"/>
              <w:jc w:val="both"/>
            </w:pPr>
            <w:r w:rsidRPr="00BE4A61">
              <w:t>ПК 1.1. Понимать природу и основные свойства цвета.</w:t>
            </w:r>
          </w:p>
          <w:p w:rsidR="004F3BA2" w:rsidRPr="00BE4A61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BA5253" w:rsidRDefault="004F3BA2" w:rsidP="00E925EF">
            <w:pPr>
              <w:jc w:val="both"/>
            </w:pPr>
            <w:r w:rsidRPr="00BA5253">
              <w:t xml:space="preserve">Знание </w:t>
            </w:r>
            <w:r>
              <w:t>основ цветовой гармонии, понятие о цветовых контрастов, происхождении цвета, особенностях  визуального восприятия.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F649AF" w:rsidRDefault="004F3BA2" w:rsidP="00E925EF">
            <w:pPr>
              <w:jc w:val="both"/>
            </w:pPr>
            <w:r w:rsidRPr="00F649AF">
              <w:t>ПК 1.2.  Знать теоретические основы работы с цветом.</w:t>
            </w:r>
          </w:p>
          <w:p w:rsidR="004F3BA2" w:rsidRPr="00BE4A61" w:rsidRDefault="004F3BA2" w:rsidP="00E925EF">
            <w:pPr>
              <w:jc w:val="both"/>
              <w:rPr>
                <w:b/>
                <w:bCs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0D62A3" w:rsidRDefault="004F3BA2" w:rsidP="00E925EF">
            <w:pPr>
              <w:jc w:val="both"/>
            </w:pPr>
            <w:r w:rsidRPr="000D62A3">
              <w:t>У</w:t>
            </w:r>
            <w:r>
              <w:t>мение использовать в учебных работах знание колористических законов.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BE4A61" w:rsidRDefault="004F3BA2" w:rsidP="00E925EF">
            <w:pPr>
              <w:pStyle w:val="21"/>
              <w:widowControl w:val="0"/>
              <w:jc w:val="both"/>
            </w:pPr>
            <w:r w:rsidRPr="00BE4A61">
              <w:t>ПК 1.3. Уметь применить на практике теоретические знания об особенности психологии восприятия цвета и принципах  гармонизации цвета в композиции.</w:t>
            </w:r>
          </w:p>
          <w:p w:rsidR="004F3BA2" w:rsidRPr="00BE4A61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0D62A3" w:rsidRDefault="004F3BA2" w:rsidP="00E925EF">
            <w:pPr>
              <w:jc w:val="both"/>
            </w:pPr>
            <w:r w:rsidRPr="000D62A3">
              <w:t>П</w:t>
            </w:r>
            <w:r>
              <w:t>рименение в практической деятельности знаний об основах цветовой композиции и особенностях визуального восприятия.</w:t>
            </w:r>
          </w:p>
        </w:tc>
      </w:tr>
      <w:tr w:rsidR="004F3BA2" w:rsidTr="00E925EF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BE4A61" w:rsidRDefault="004F3BA2" w:rsidP="00E925EF">
            <w:pPr>
              <w:pStyle w:val="21"/>
              <w:widowControl w:val="0"/>
              <w:ind w:left="0" w:firstLine="0"/>
              <w:jc w:val="both"/>
            </w:pPr>
            <w:r w:rsidRPr="00BE4A61">
              <w:t>ПК 1.4. Разрабатывать колористическое решение творческих проектов.</w:t>
            </w:r>
          </w:p>
          <w:p w:rsidR="004F3BA2" w:rsidRPr="00BE4A61" w:rsidRDefault="004F3BA2" w:rsidP="00E925E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A2" w:rsidRPr="00817015" w:rsidRDefault="004F3BA2" w:rsidP="00E925EF">
            <w:pPr>
              <w:jc w:val="both"/>
            </w:pPr>
            <w:r>
              <w:t xml:space="preserve">Использование знаний о законах </w:t>
            </w:r>
            <w:proofErr w:type="spellStart"/>
            <w:r>
              <w:t>цветоведения</w:t>
            </w:r>
            <w:proofErr w:type="spellEnd"/>
            <w:r>
              <w:t xml:space="preserve">  в практической работе над живописными этюдами и композицией.</w:t>
            </w:r>
            <w:r w:rsidRPr="00817015">
              <w:t xml:space="preserve">    </w:t>
            </w:r>
          </w:p>
        </w:tc>
      </w:tr>
    </w:tbl>
    <w:p w:rsidR="004F3BA2" w:rsidRDefault="004F3BA2" w:rsidP="004F3BA2">
      <w:pPr>
        <w:jc w:val="center"/>
        <w:rPr>
          <w:b/>
          <w:sz w:val="28"/>
        </w:rPr>
      </w:pPr>
    </w:p>
    <w:p w:rsidR="004F3BA2" w:rsidRDefault="004F3BA2" w:rsidP="004F3BA2">
      <w:pPr>
        <w:jc w:val="center"/>
        <w:rPr>
          <w:b/>
          <w:sz w:val="28"/>
        </w:rPr>
      </w:pPr>
    </w:p>
    <w:p w:rsidR="004F3BA2" w:rsidRDefault="004F3BA2" w:rsidP="004F3BA2">
      <w:pPr>
        <w:jc w:val="center"/>
        <w:rPr>
          <w:b/>
          <w:sz w:val="28"/>
        </w:rPr>
      </w:pPr>
    </w:p>
    <w:p w:rsidR="004F3BA2" w:rsidRDefault="004F3BA2" w:rsidP="004F3BA2">
      <w:pPr>
        <w:jc w:val="center"/>
        <w:rPr>
          <w:b/>
          <w:sz w:val="28"/>
        </w:rPr>
        <w:sectPr w:rsidR="004F3BA2" w:rsidSect="00E925EF">
          <w:footerReference w:type="even" r:id="rId14"/>
          <w:footerReference w:type="default" r:id="rId15"/>
          <w:pgSz w:w="11906" w:h="16838"/>
          <w:pgMar w:top="850" w:right="284" w:bottom="1701" w:left="1134" w:header="709" w:footer="709" w:gutter="0"/>
          <w:cols w:space="708"/>
          <w:docGrid w:linePitch="360"/>
        </w:sectPr>
      </w:pPr>
      <w:r w:rsidRPr="00C058D3">
        <w:rPr>
          <w:b/>
          <w:sz w:val="28"/>
        </w:rPr>
        <w:t xml:space="preserve"> </w:t>
      </w:r>
    </w:p>
    <w:p w:rsidR="004F3BA2" w:rsidRPr="00C058D3" w:rsidRDefault="004F3BA2" w:rsidP="004F3BA2">
      <w:pPr>
        <w:jc w:val="center"/>
        <w:rPr>
          <w:b/>
          <w:sz w:val="28"/>
        </w:rPr>
      </w:pPr>
      <w:r w:rsidRPr="00C058D3">
        <w:rPr>
          <w:b/>
          <w:sz w:val="28"/>
        </w:rPr>
        <w:t>I.3 Контроль и оценка освоения учебной дисциплины</w:t>
      </w:r>
    </w:p>
    <w:tbl>
      <w:tblPr>
        <w:tblW w:w="14767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2693"/>
        <w:gridCol w:w="2977"/>
        <w:gridCol w:w="2551"/>
        <w:gridCol w:w="2693"/>
      </w:tblGrid>
      <w:tr w:rsidR="004F3BA2" w:rsidRPr="0020209A" w:rsidTr="00E925EF">
        <w:trPr>
          <w:trHeight w:val="230"/>
        </w:trPr>
        <w:tc>
          <w:tcPr>
            <w:tcW w:w="3853" w:type="dxa"/>
            <w:vMerge w:val="restart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</w:p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Элемент учебной дисциплины</w:t>
            </w:r>
          </w:p>
        </w:tc>
        <w:tc>
          <w:tcPr>
            <w:tcW w:w="10914" w:type="dxa"/>
            <w:gridSpan w:val="4"/>
            <w:shd w:val="clear" w:color="auto" w:fill="auto"/>
          </w:tcPr>
          <w:p w:rsidR="004F3BA2" w:rsidRPr="0020209A" w:rsidRDefault="004F3BA2" w:rsidP="00E925EF">
            <w:pPr>
              <w:jc w:val="center"/>
              <w:rPr>
                <w:b/>
              </w:rPr>
            </w:pPr>
            <w:r w:rsidRPr="0020209A">
              <w:rPr>
                <w:b/>
              </w:rPr>
              <w:t>Виды, формы и методы контроля</w:t>
            </w:r>
          </w:p>
        </w:tc>
      </w:tr>
      <w:tr w:rsidR="004F3BA2" w:rsidRPr="0020209A" w:rsidTr="00E925EF">
        <w:tc>
          <w:tcPr>
            <w:tcW w:w="3853" w:type="dxa"/>
            <w:vMerge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</w:p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Текущий контроль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Промежуточная аттестация</w:t>
            </w:r>
          </w:p>
        </w:tc>
      </w:tr>
      <w:tr w:rsidR="004F3BA2" w:rsidRPr="0020209A" w:rsidTr="00E925EF">
        <w:trPr>
          <w:cantSplit/>
          <w:trHeight w:val="952"/>
        </w:trPr>
        <w:tc>
          <w:tcPr>
            <w:tcW w:w="3853" w:type="dxa"/>
            <w:vMerge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Форма и метод контроля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Проверяемые показатели результата обучения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Форма и метод контроля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Проверяемые показатели результата обучения</w:t>
            </w:r>
          </w:p>
        </w:tc>
      </w:tr>
      <w:tr w:rsidR="004F3BA2" w:rsidRPr="0020209A" w:rsidTr="00E925EF">
        <w:trPr>
          <w:trHeight w:val="555"/>
        </w:trPr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</w:rPr>
              <w:t>Раздел 1</w:t>
            </w:r>
            <w:r w:rsidRPr="0020209A">
              <w:t>.Физические основы учения о цвете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/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/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pPr>
              <w:rPr>
                <w:highlight w:val="cyan"/>
              </w:rPr>
            </w:pPr>
          </w:p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r w:rsidRPr="0020209A">
              <w:rPr>
                <w:b/>
              </w:rPr>
              <w:t>Тема 1.1.</w:t>
            </w:r>
            <w:r w:rsidRPr="0020209A">
              <w:rPr>
                <w:b/>
                <w:bCs/>
              </w:rPr>
              <w:t xml:space="preserve">  </w:t>
            </w:r>
            <w:r w:rsidRPr="0020209A">
              <w:t xml:space="preserve"> </w:t>
            </w:r>
            <w:r w:rsidRPr="0020209A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</w:t>
            </w:r>
          </w:p>
        </w:tc>
      </w:tr>
      <w:tr w:rsidR="004F3BA2" w:rsidRPr="0020209A" w:rsidTr="00E925EF">
        <w:trPr>
          <w:trHeight w:val="195"/>
        </w:trPr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/>
                <w:bCs/>
              </w:rPr>
              <w:t xml:space="preserve">Раздел 2. </w:t>
            </w:r>
            <w:r w:rsidRPr="0020209A">
              <w:rPr>
                <w:bCs/>
              </w:rPr>
              <w:t>Теоретические основы работы с цветом.</w:t>
            </w:r>
          </w:p>
          <w:p w:rsidR="004F3BA2" w:rsidRPr="0020209A" w:rsidRDefault="004F3BA2" w:rsidP="00E925EF">
            <w:r w:rsidRPr="0020209A">
              <w:rPr>
                <w:bCs/>
              </w:rPr>
              <w:t>Основные свойства цветов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/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/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</w:t>
            </w:r>
          </w:p>
        </w:tc>
      </w:tr>
      <w:tr w:rsidR="004F3BA2" w:rsidRPr="0020209A" w:rsidTr="00E925EF">
        <w:trPr>
          <w:trHeight w:val="1365"/>
        </w:trPr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/>
                <w:bCs/>
              </w:rPr>
              <w:t xml:space="preserve">Тема 2.1. </w:t>
            </w:r>
            <w:r w:rsidRPr="0020209A">
              <w:rPr>
                <w:bCs/>
              </w:rPr>
              <w:t>Спектр и цветовой круг.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Cs/>
              </w:rPr>
              <w:t xml:space="preserve">Смешение цветов. 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t>Названия</w:t>
            </w:r>
            <w:r w:rsidRPr="0020209A">
              <w:rPr>
                <w:bCs/>
              </w:rPr>
              <w:t xml:space="preserve"> цветов.</w:t>
            </w:r>
          </w:p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/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</w:t>
            </w:r>
            <w:proofErr w:type="gramStart"/>
            <w:r w:rsidRPr="0020209A">
              <w:t xml:space="preserve"> .</w:t>
            </w:r>
            <w:proofErr w:type="gramEnd"/>
            <w:r w:rsidRPr="0020209A">
              <w:t xml:space="preserve"> Понятие о спектре и цветовом круге, об аддитивном и субтрактивном синтезе.</w:t>
            </w:r>
          </w:p>
          <w:p w:rsidR="004F3BA2" w:rsidRPr="0020209A" w:rsidRDefault="004F3BA2" w:rsidP="00E925EF"/>
        </w:tc>
      </w:tr>
      <w:tr w:rsidR="004F3BA2" w:rsidRPr="0020209A" w:rsidTr="00E925EF">
        <w:trPr>
          <w:trHeight w:val="1635"/>
        </w:trPr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</w:pPr>
            <w:r w:rsidRPr="0020209A">
              <w:rPr>
                <w:b/>
              </w:rPr>
              <w:t>Тема 2.2</w:t>
            </w:r>
            <w:r w:rsidRPr="0020209A">
              <w:t>. Цвет освещения.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t>Цвет поверхности на свету и в тени</w:t>
            </w:r>
            <w:r w:rsidRPr="0020209A">
              <w:rPr>
                <w:bCs/>
              </w:rPr>
              <w:t xml:space="preserve"> 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</w:t>
            </w:r>
          </w:p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</w:pPr>
            <w:r w:rsidRPr="0020209A">
              <w:rPr>
                <w:b/>
              </w:rPr>
              <w:t xml:space="preserve">Тема 2.3. </w:t>
            </w:r>
            <w:r w:rsidRPr="0020209A">
              <w:t xml:space="preserve">Цвет и фактура поверхности. 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</w:pPr>
            <w:r w:rsidRPr="0020209A">
              <w:rPr>
                <w:bCs/>
              </w:rPr>
              <w:t xml:space="preserve">Перспектива </w:t>
            </w:r>
            <w:r w:rsidRPr="0020209A">
              <w:t>цвета</w:t>
            </w:r>
          </w:p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</w:tc>
      </w:tr>
      <w:tr w:rsidR="004F3BA2" w:rsidRPr="0020209A" w:rsidTr="00E925EF">
        <w:trPr>
          <w:trHeight w:val="720"/>
        </w:trPr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r w:rsidRPr="0020209A">
              <w:rPr>
                <w:b/>
                <w:bCs/>
              </w:rPr>
              <w:t xml:space="preserve">Раздел 3. </w:t>
            </w:r>
            <w:r w:rsidRPr="0020209A">
              <w:rPr>
                <w:bCs/>
              </w:rPr>
              <w:t>Психология восприятия цвета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/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/>
        </w:tc>
      </w:tr>
      <w:tr w:rsidR="004F3BA2" w:rsidRPr="0020209A" w:rsidTr="00E925EF">
        <w:trPr>
          <w:trHeight w:val="3375"/>
        </w:trPr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/>
                <w:bCs/>
              </w:rPr>
              <w:t xml:space="preserve">Тема 3.1. </w:t>
            </w:r>
            <w:r w:rsidRPr="0020209A">
              <w:rPr>
                <w:bCs/>
              </w:rPr>
              <w:t xml:space="preserve">Факторы, влияющие на восприятие цвета 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Cs/>
              </w:rPr>
              <w:t>Одновременные контрасты цветов</w:t>
            </w:r>
          </w:p>
          <w:p w:rsidR="004F3BA2" w:rsidRPr="0020209A" w:rsidRDefault="004F3BA2" w:rsidP="00E925EF">
            <w:pPr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</w:t>
            </w:r>
          </w:p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/>
                <w:bCs/>
              </w:rPr>
              <w:t>Тема 3.2</w:t>
            </w:r>
            <w:r w:rsidRPr="0020209A">
              <w:rPr>
                <w:bCs/>
              </w:rPr>
              <w:t>. Гармония цветов.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</w:pPr>
            <w:r w:rsidRPr="0020209A">
              <w:rPr>
                <w:bCs/>
              </w:rPr>
              <w:t>Символика цвета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 Понятие о цветовых гармониях, начальные сведения о символике цвета.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 Понятие о цветовых гармониях, начальные сведения о символике цвета.</w:t>
            </w:r>
          </w:p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rPr>
                <w:b/>
              </w:rPr>
            </w:pPr>
            <w:r w:rsidRPr="0020209A">
              <w:rPr>
                <w:b/>
                <w:bCs/>
              </w:rPr>
              <w:t>Раздел 4</w:t>
            </w:r>
            <w:r w:rsidRPr="0020209A">
              <w:rPr>
                <w:bCs/>
              </w:rPr>
              <w:t>. Цветовая композиция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/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/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/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/>
                <w:bCs/>
              </w:rPr>
              <w:t>Тема 4.1</w:t>
            </w:r>
            <w:r w:rsidRPr="0020209A">
              <w:rPr>
                <w:bCs/>
              </w:rPr>
              <w:t>. Цветовые отношения.</w:t>
            </w:r>
          </w:p>
          <w:p w:rsidR="004F3BA2" w:rsidRPr="0020209A" w:rsidRDefault="004F3BA2" w:rsidP="00E925EF">
            <w:r w:rsidRPr="0020209A">
              <w:rPr>
                <w:bCs/>
              </w:rPr>
              <w:t>Композиция цветов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 Понятие о цветовых гармониях, начальные сведения о символике цвета. Цветовые отношения и цветовая композиция.</w:t>
            </w:r>
          </w:p>
          <w:p w:rsidR="004F3BA2" w:rsidRPr="0020209A" w:rsidRDefault="004F3BA2" w:rsidP="00E925EF"/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 Понятие о цветовых гармониях, начальные сведения о символике цвета. Цветовые отношения и цветовая композиция</w:t>
            </w:r>
          </w:p>
          <w:p w:rsidR="004F3BA2" w:rsidRPr="0020209A" w:rsidRDefault="004F3BA2" w:rsidP="00E925EF"/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20209A">
              <w:rPr>
                <w:b/>
                <w:bCs/>
              </w:rPr>
              <w:t xml:space="preserve">Тема4.2. </w:t>
            </w:r>
            <w:r w:rsidRPr="0020209A">
              <w:rPr>
                <w:bCs/>
              </w:rPr>
              <w:t>Геометрические композиции</w:t>
            </w:r>
          </w:p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>Знание факторов, влияющих на восприятие цвета, Одновременные цветовые контрасты. Понятие о цветовых гармониях, начальные сведения о символике цвета. Цветовые отношения и цветовая композиция. Умение абстрактно мыслить при работе над композицией.</w:t>
            </w:r>
          </w:p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 xml:space="preserve">Знание факторов, влияющих на восприятие цвета, Одновременные цветовые контрасты. Понятие о цветовых гармониях, начальные сведения о символике цвета. Цветовые отношения и цветовая композиция. Умение абстрактно мыслить при работе над композицией. </w:t>
            </w:r>
          </w:p>
          <w:p w:rsidR="004F3BA2" w:rsidRPr="0020209A" w:rsidRDefault="004F3BA2" w:rsidP="00E925EF"/>
        </w:tc>
      </w:tr>
      <w:tr w:rsidR="004F3BA2" w:rsidRPr="0020209A" w:rsidTr="00E925EF">
        <w:tc>
          <w:tcPr>
            <w:tcW w:w="3853" w:type="dxa"/>
            <w:shd w:val="clear" w:color="auto" w:fill="auto"/>
          </w:tcPr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0209A">
              <w:rPr>
                <w:b/>
                <w:bCs/>
              </w:rPr>
              <w:t xml:space="preserve">Тема 4.3. </w:t>
            </w:r>
            <w:r w:rsidRPr="0020209A">
              <w:rPr>
                <w:bCs/>
              </w:rPr>
              <w:t>Цветовые композиции в натюрморте.</w:t>
            </w:r>
          </w:p>
          <w:p w:rsidR="004F3BA2" w:rsidRPr="0020209A" w:rsidRDefault="004F3BA2" w:rsidP="00E925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20209A">
              <w:rPr>
                <w:bCs/>
              </w:rPr>
              <w:t>Форэскизы</w:t>
            </w:r>
            <w:proofErr w:type="spellEnd"/>
            <w:r w:rsidRPr="0020209A">
              <w:rPr>
                <w:bCs/>
              </w:rPr>
              <w:t xml:space="preserve"> цветовых композиций</w:t>
            </w:r>
          </w:p>
          <w:p w:rsidR="004F3BA2" w:rsidRPr="0020209A" w:rsidRDefault="004F3BA2" w:rsidP="00E925EF"/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Выполнение практических работ, экспертное наблюдение, качественная оценка от 2 до 5, устный опрос</w:t>
            </w:r>
          </w:p>
        </w:tc>
        <w:tc>
          <w:tcPr>
            <w:tcW w:w="2977" w:type="dxa"/>
            <w:shd w:val="clear" w:color="auto" w:fill="auto"/>
          </w:tcPr>
          <w:p w:rsidR="004F3BA2" w:rsidRPr="0020209A" w:rsidRDefault="004F3BA2" w:rsidP="00E925EF">
            <w:r w:rsidRPr="0020209A">
              <w:t xml:space="preserve"> 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 xml:space="preserve">Знание факторов, влияющих на восприятие цвета, Одновременные цветовые контрасты. Понятие о цветовых гармониях, начальные сведения о символике цвета. Цветовые отношения и цветовая композиция. Умение абстрактно мыслить при работе над композицией. Умение применять полученные знания  законов науки о цвете при работе над этюдами по живописи и композицией. </w:t>
            </w:r>
          </w:p>
          <w:p w:rsidR="004F3BA2" w:rsidRPr="0020209A" w:rsidRDefault="004F3BA2" w:rsidP="00E925EF"/>
        </w:tc>
        <w:tc>
          <w:tcPr>
            <w:tcW w:w="2551" w:type="dxa"/>
            <w:shd w:val="clear" w:color="auto" w:fill="auto"/>
          </w:tcPr>
          <w:p w:rsidR="004F3BA2" w:rsidRPr="0020209A" w:rsidRDefault="004F3BA2" w:rsidP="00E925EF">
            <w:r w:rsidRPr="0020209A">
              <w:t>Дифференцированный зачет, качественная оценка от 2 до 5</w:t>
            </w:r>
          </w:p>
        </w:tc>
        <w:tc>
          <w:tcPr>
            <w:tcW w:w="2693" w:type="dxa"/>
            <w:shd w:val="clear" w:color="auto" w:fill="auto"/>
          </w:tcPr>
          <w:p w:rsidR="004F3BA2" w:rsidRPr="0020209A" w:rsidRDefault="004F3BA2" w:rsidP="00E925EF">
            <w:r w:rsidRPr="0020209A">
              <w:t>ОК 1-9, ПК1.1- 1.4</w:t>
            </w:r>
          </w:p>
          <w:p w:rsidR="004F3BA2" w:rsidRPr="0020209A" w:rsidRDefault="004F3BA2" w:rsidP="00E925EF">
            <w:r w:rsidRPr="0020209A">
              <w:t>Понимание природы цвета, исторический аспект науки о цвете, знание цветовых характеристик. Понятие о спектре и цветовом круге, об аддитивном и субтрактивном синтезе.</w:t>
            </w:r>
          </w:p>
          <w:p w:rsidR="004F3BA2" w:rsidRPr="0020209A" w:rsidRDefault="004F3BA2" w:rsidP="00E925EF">
            <w:r w:rsidRPr="0020209A">
              <w:t>Обусловленный цвет. Зависимость цвета от фактуры и удаленности.</w:t>
            </w:r>
          </w:p>
          <w:p w:rsidR="004F3BA2" w:rsidRPr="0020209A" w:rsidRDefault="004F3BA2" w:rsidP="00E925EF">
            <w:r w:rsidRPr="0020209A">
              <w:t xml:space="preserve">Знание факторов, влияющих на восприятие цвета, Одновременные цветовые контрасты. Понятие о цветовых гармониях, начальные сведения о символике цвета. Цветовые отношения и цветовая композиция. Умение абстрактно мыслить при работе над композицией. Умение применять полученные знания  законов науки о цвете при работе над этюдами по живописи и композицией. </w:t>
            </w:r>
          </w:p>
          <w:p w:rsidR="004F3BA2" w:rsidRPr="0020209A" w:rsidRDefault="004F3BA2" w:rsidP="00E925EF"/>
        </w:tc>
      </w:tr>
    </w:tbl>
    <w:p w:rsidR="004F3BA2" w:rsidRDefault="004F3BA2" w:rsidP="004F3BA2">
      <w:pPr>
        <w:rPr>
          <w:b/>
          <w:spacing w:val="1"/>
          <w:szCs w:val="28"/>
        </w:rPr>
      </w:pPr>
    </w:p>
    <w:p w:rsidR="004F3BA2" w:rsidRDefault="004F3BA2" w:rsidP="004F3BA2">
      <w:pPr>
        <w:keepNext/>
        <w:spacing w:before="240" w:after="60" w:line="360" w:lineRule="auto"/>
        <w:jc w:val="center"/>
        <w:outlineLvl w:val="1"/>
        <w:rPr>
          <w:b/>
          <w:bCs/>
          <w:iCs/>
          <w:lang w:eastAsia="x-none"/>
        </w:rPr>
        <w:sectPr w:rsidR="004F3BA2" w:rsidSect="00E925EF">
          <w:pgSz w:w="16838" w:h="11906" w:orient="landscape"/>
          <w:pgMar w:top="1134" w:right="851" w:bottom="284" w:left="1701" w:header="709" w:footer="709" w:gutter="0"/>
          <w:cols w:space="708"/>
          <w:docGrid w:linePitch="360"/>
        </w:sectPr>
      </w:pPr>
    </w:p>
    <w:p w:rsidR="004F3BA2" w:rsidRPr="0020209A" w:rsidRDefault="004F3BA2" w:rsidP="004F3BA2">
      <w:pPr>
        <w:ind w:firstLine="709"/>
        <w:contextualSpacing/>
        <w:jc w:val="both"/>
        <w:rPr>
          <w:b/>
        </w:rPr>
      </w:pPr>
    </w:p>
    <w:p w:rsidR="004F3BA2" w:rsidRPr="004F3BA2" w:rsidRDefault="004F3BA2" w:rsidP="004F3BA2">
      <w:pPr>
        <w:rPr>
          <w:b/>
        </w:rPr>
      </w:pPr>
      <w:r w:rsidRPr="004F3BA2">
        <w:rPr>
          <w:b/>
        </w:rPr>
        <w:t>II. Комплекты оценочных средств (КОС)</w:t>
      </w:r>
    </w:p>
    <w:p w:rsidR="004F3BA2" w:rsidRPr="0020209A" w:rsidRDefault="004F3BA2" w:rsidP="004F3BA2">
      <w:pPr>
        <w:pStyle w:val="4"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209A">
        <w:rPr>
          <w:rFonts w:ascii="Times New Roman" w:hAnsi="Times New Roman"/>
          <w:sz w:val="24"/>
          <w:szCs w:val="24"/>
          <w:lang w:val="en-US"/>
        </w:rPr>
        <w:t>II</w:t>
      </w:r>
      <w:r w:rsidRPr="0020209A">
        <w:rPr>
          <w:rFonts w:ascii="Times New Roman" w:hAnsi="Times New Roman"/>
          <w:sz w:val="24"/>
          <w:szCs w:val="24"/>
        </w:rPr>
        <w:t>.1 Комплект оценочных средств для</w:t>
      </w:r>
      <w:r w:rsidRPr="0020209A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0209A">
        <w:rPr>
          <w:rFonts w:ascii="Times New Roman" w:hAnsi="Times New Roman"/>
          <w:sz w:val="24"/>
          <w:szCs w:val="24"/>
        </w:rPr>
        <w:t>текущего</w:t>
      </w:r>
      <w:r w:rsidRPr="0020209A">
        <w:rPr>
          <w:rFonts w:ascii="Times New Roman" w:hAnsi="Times New Roman"/>
          <w:spacing w:val="-14"/>
          <w:sz w:val="24"/>
          <w:szCs w:val="24"/>
        </w:rPr>
        <w:t xml:space="preserve"> (в том числе рубежного) </w:t>
      </w:r>
      <w:r w:rsidRPr="0020209A">
        <w:rPr>
          <w:rFonts w:ascii="Times New Roman" w:hAnsi="Times New Roman"/>
          <w:sz w:val="24"/>
          <w:szCs w:val="24"/>
        </w:rPr>
        <w:t>контроля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  <w:rPr>
          <w:b/>
          <w:u w:val="single"/>
        </w:rPr>
      </w:pPr>
      <w:r w:rsidRPr="0020209A">
        <w:rPr>
          <w:b/>
        </w:rPr>
        <w:t xml:space="preserve">Тема 1.1 </w:t>
      </w:r>
      <w:r w:rsidRPr="0020209A">
        <w:rPr>
          <w:b/>
          <w:bCs/>
        </w:rPr>
        <w:t>Качественные и количественные  характеристики цвета. Основные характеристики цвета</w:t>
      </w:r>
      <w:r w:rsidRPr="0020209A">
        <w:rPr>
          <w:b/>
          <w:u w:val="single"/>
        </w:rPr>
        <w:t xml:space="preserve"> </w:t>
      </w:r>
    </w:p>
    <w:p w:rsidR="004F3BA2" w:rsidRPr="0020209A" w:rsidRDefault="004F3BA2" w:rsidP="004F3BA2">
      <w:pPr>
        <w:ind w:firstLine="709"/>
        <w:contextualSpacing/>
        <w:jc w:val="both"/>
        <w:rPr>
          <w:u w:val="single"/>
        </w:rPr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- На листе формата А3 (297×410) выполнить  упражнения по: равномерной ахроматической заливке с постепенным изменением светлоты, </w:t>
      </w:r>
      <w:proofErr w:type="spellStart"/>
      <w:r w:rsidRPr="0020209A">
        <w:t>равноступенный</w:t>
      </w:r>
      <w:proofErr w:type="spellEnd"/>
      <w:r w:rsidRPr="0020209A">
        <w:t xml:space="preserve"> переход от белого к </w:t>
      </w:r>
      <w:proofErr w:type="gramStart"/>
      <w:r w:rsidRPr="0020209A">
        <w:t>черному</w:t>
      </w:r>
      <w:proofErr w:type="gramEnd"/>
      <w:r w:rsidRPr="0020209A">
        <w:t>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pStyle w:val="a3"/>
        <w:ind w:firstLine="709"/>
        <w:contextualSpacing/>
        <w:jc w:val="both"/>
        <w:rPr>
          <w:b/>
          <w:bCs/>
        </w:rPr>
      </w:pPr>
      <w:r w:rsidRPr="0020209A">
        <w:rPr>
          <w:b/>
          <w:bCs/>
        </w:rPr>
        <w:t xml:space="preserve">Тема 2.1. Спектр и цветовой круг. Смешение цветов. </w:t>
      </w:r>
      <w:r w:rsidRPr="0020209A">
        <w:rPr>
          <w:b/>
        </w:rPr>
        <w:t>Названия</w:t>
      </w:r>
      <w:r w:rsidRPr="0020209A">
        <w:rPr>
          <w:b/>
          <w:bCs/>
        </w:rPr>
        <w:t xml:space="preserve"> цветов.</w:t>
      </w:r>
    </w:p>
    <w:p w:rsidR="004F3BA2" w:rsidRPr="0020209A" w:rsidRDefault="004F3BA2" w:rsidP="004F3BA2">
      <w:pPr>
        <w:ind w:firstLine="709"/>
        <w:contextualSpacing/>
        <w:jc w:val="both"/>
        <w:rPr>
          <w:u w:val="single"/>
        </w:rPr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-На листе формата А3 выполнить таблицу цветового круга (материал Гуашь).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pStyle w:val="a3"/>
        <w:ind w:firstLine="709"/>
        <w:contextualSpacing/>
        <w:jc w:val="both"/>
        <w:rPr>
          <w:b/>
        </w:rPr>
      </w:pPr>
      <w:r w:rsidRPr="0020209A">
        <w:rPr>
          <w:b/>
        </w:rPr>
        <w:t>Тема 2.2</w:t>
      </w:r>
      <w:r w:rsidRPr="0020209A">
        <w:t xml:space="preserve">. </w:t>
      </w:r>
      <w:r w:rsidRPr="0020209A">
        <w:rPr>
          <w:b/>
        </w:rPr>
        <w:t xml:space="preserve">Цвет освещения. Цвет поверхности на свету и в тени. </w:t>
      </w:r>
      <w:r w:rsidRPr="0020209A">
        <w:rPr>
          <w:b/>
          <w:bCs/>
        </w:rPr>
        <w:t xml:space="preserve">Цвет освещения. </w:t>
      </w:r>
      <w:r w:rsidRPr="0020209A">
        <w:rPr>
          <w:b/>
        </w:rPr>
        <w:t>Цвет</w:t>
      </w:r>
      <w:r w:rsidRPr="0020209A">
        <w:rPr>
          <w:b/>
          <w:bCs/>
        </w:rPr>
        <w:t xml:space="preserve"> поверхности на свету и в тени</w:t>
      </w:r>
    </w:p>
    <w:p w:rsidR="004F3BA2" w:rsidRPr="0020209A" w:rsidRDefault="004F3BA2" w:rsidP="004F3BA2">
      <w:pPr>
        <w:ind w:firstLine="709"/>
        <w:contextualSpacing/>
        <w:jc w:val="both"/>
        <w:rPr>
          <w:u w:val="single"/>
        </w:rPr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- На листе формата А3 (297×420) выполнить графическую модель 24-частного спектрального круга, выделить основные, дополнительные цвета. (материал гуашь)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pStyle w:val="a3"/>
        <w:ind w:firstLine="709"/>
        <w:contextualSpacing/>
        <w:jc w:val="both"/>
        <w:rPr>
          <w:b/>
        </w:rPr>
      </w:pPr>
      <w:r w:rsidRPr="0020209A">
        <w:rPr>
          <w:b/>
        </w:rPr>
        <w:t xml:space="preserve">Тема 2.3. Цвет и фактура поверхности. </w:t>
      </w:r>
      <w:r w:rsidRPr="0020209A">
        <w:rPr>
          <w:b/>
          <w:bCs/>
        </w:rPr>
        <w:t xml:space="preserve">Перспектива </w:t>
      </w:r>
      <w:r w:rsidRPr="0020209A">
        <w:rPr>
          <w:b/>
        </w:rPr>
        <w:t>цвета</w:t>
      </w:r>
    </w:p>
    <w:p w:rsidR="004F3BA2" w:rsidRPr="0020209A" w:rsidRDefault="004F3BA2" w:rsidP="004F3BA2">
      <w:pPr>
        <w:ind w:firstLine="709"/>
        <w:contextualSpacing/>
        <w:jc w:val="both"/>
        <w:rPr>
          <w:u w:val="single"/>
        </w:rPr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На листе формата А3 (297×420) показать в таблице дистанционное преобразование цвета. Для выполнения работы выбрать не менее двух основных цветов.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pStyle w:val="a3"/>
        <w:ind w:firstLine="709"/>
        <w:contextualSpacing/>
        <w:jc w:val="both"/>
        <w:rPr>
          <w:b/>
          <w:bCs/>
        </w:rPr>
      </w:pPr>
      <w:r w:rsidRPr="0020209A">
        <w:rPr>
          <w:b/>
          <w:bCs/>
        </w:rPr>
        <w:t>Тема 3.1. Факторы, влияющие на восприятие цвета</w:t>
      </w:r>
      <w:r w:rsidRPr="0020209A">
        <w:rPr>
          <w:rStyle w:val="7105pt0pt"/>
          <w:rFonts w:eastAsiaTheme="minorEastAsia"/>
          <w:b/>
          <w:bCs/>
          <w:sz w:val="24"/>
          <w:szCs w:val="24"/>
        </w:rPr>
        <w:t>. Одновременные контрасты цветов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- На листе формата А3 (297×420) показать в таблице виды контрастов: хроматические, одновременные и светлотные контрасты.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 </w:t>
      </w:r>
    </w:p>
    <w:p w:rsidR="004F3BA2" w:rsidRPr="0020209A" w:rsidRDefault="004F3BA2" w:rsidP="004F3BA2">
      <w:pPr>
        <w:pStyle w:val="a3"/>
        <w:framePr w:hSpace="180" w:wrap="around" w:vAnchor="page" w:hAnchor="margin" w:xAlign="center" w:y="2111"/>
        <w:ind w:firstLine="709"/>
        <w:contextualSpacing/>
        <w:jc w:val="both"/>
        <w:rPr>
          <w:bCs/>
        </w:rPr>
      </w:pPr>
      <w:r w:rsidRPr="0020209A">
        <w:rPr>
          <w:bCs/>
        </w:rPr>
        <w:t>.</w:t>
      </w:r>
    </w:p>
    <w:p w:rsidR="004F3BA2" w:rsidRPr="0020209A" w:rsidRDefault="004F3BA2" w:rsidP="004F3BA2">
      <w:pPr>
        <w:ind w:firstLine="709"/>
        <w:contextualSpacing/>
        <w:jc w:val="both"/>
        <w:rPr>
          <w:b/>
        </w:rPr>
      </w:pPr>
      <w:r w:rsidRPr="0020209A">
        <w:rPr>
          <w:b/>
          <w:bCs/>
        </w:rPr>
        <w:t xml:space="preserve">Тема 3.2 Гармония </w:t>
      </w:r>
      <w:proofErr w:type="spellStart"/>
      <w:r w:rsidRPr="0020209A">
        <w:rPr>
          <w:b/>
          <w:bCs/>
        </w:rPr>
        <w:t>цветов</w:t>
      </w:r>
      <w:proofErr w:type="gramStart"/>
      <w:r w:rsidRPr="0020209A">
        <w:rPr>
          <w:b/>
          <w:bCs/>
        </w:rPr>
        <w:t>.С</w:t>
      </w:r>
      <w:proofErr w:type="gramEnd"/>
      <w:r w:rsidRPr="0020209A">
        <w:rPr>
          <w:b/>
          <w:bCs/>
        </w:rPr>
        <w:t>имволика</w:t>
      </w:r>
      <w:proofErr w:type="spellEnd"/>
      <w:r w:rsidRPr="0020209A">
        <w:rPr>
          <w:b/>
          <w:bCs/>
        </w:rPr>
        <w:t xml:space="preserve"> цвета</w:t>
      </w:r>
      <w:r w:rsidRPr="0020209A">
        <w:rPr>
          <w:b/>
        </w:rPr>
        <w:t xml:space="preserve">  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rPr>
          <w:u w:val="single"/>
        </w:rPr>
        <w:t>Практическая работа:</w:t>
      </w:r>
      <w:r w:rsidRPr="0020209A">
        <w:t xml:space="preserve"> На листе формата А3 (297×420) выполнить упражнение на составление гармоничных сочетаний цветов.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 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  <w:rPr>
          <w:b/>
        </w:rPr>
      </w:pPr>
      <w:r w:rsidRPr="0020209A">
        <w:rPr>
          <w:b/>
        </w:rPr>
        <w:t>Тема 4.1. Цветовые отношения. Композиция цветов.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rPr>
          <w:u w:val="single"/>
        </w:rPr>
        <w:t xml:space="preserve">Практическая работа: </w:t>
      </w:r>
      <w:r w:rsidRPr="0020209A">
        <w:t>На листе</w:t>
      </w:r>
      <w:r w:rsidRPr="0020209A">
        <w:rPr>
          <w:u w:val="single"/>
        </w:rPr>
        <w:t xml:space="preserve"> </w:t>
      </w:r>
      <w:r w:rsidRPr="0020209A">
        <w:t xml:space="preserve">формата А3 (297×420), выполнить </w:t>
      </w:r>
      <w:proofErr w:type="spellStart"/>
      <w:r w:rsidRPr="0020209A">
        <w:t>форэскизы</w:t>
      </w:r>
      <w:proofErr w:type="spellEnd"/>
      <w:r w:rsidRPr="0020209A">
        <w:t xml:space="preserve"> композиции на гармоничные сочетания цвета.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  <w:rPr>
          <w:b/>
        </w:rPr>
      </w:pPr>
      <w:r w:rsidRPr="0020209A">
        <w:rPr>
          <w:b/>
        </w:rPr>
        <w:t>Тема 4.2. Геометрические композиции.</w:t>
      </w:r>
    </w:p>
    <w:p w:rsidR="004F3BA2" w:rsidRPr="0020209A" w:rsidRDefault="004F3BA2" w:rsidP="004F3BA2">
      <w:pPr>
        <w:ind w:firstLine="709"/>
        <w:contextualSpacing/>
        <w:jc w:val="both"/>
        <w:rPr>
          <w:u w:val="single"/>
        </w:rPr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- На листе формата А3 (297×420) выполнить орнаментальную композицию на одну из тем цветовой гармонии</w:t>
      </w:r>
      <w:proofErr w:type="gramStart"/>
      <w:r w:rsidRPr="0020209A">
        <w:t xml:space="preserve"> .</w:t>
      </w:r>
      <w:proofErr w:type="gramEnd"/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  <w:rPr>
          <w:b/>
        </w:rPr>
      </w:pPr>
      <w:r w:rsidRPr="0020209A">
        <w:rPr>
          <w:b/>
        </w:rPr>
        <w:t xml:space="preserve">Тема 4.3. Цветовые композиции в натюрморте. </w:t>
      </w:r>
      <w:proofErr w:type="spellStart"/>
      <w:r w:rsidRPr="0020209A">
        <w:rPr>
          <w:b/>
        </w:rPr>
        <w:t>Форэскизы</w:t>
      </w:r>
      <w:proofErr w:type="spellEnd"/>
      <w:r w:rsidRPr="0020209A">
        <w:rPr>
          <w:b/>
        </w:rPr>
        <w:t xml:space="preserve"> цветовых композиций.</w:t>
      </w:r>
    </w:p>
    <w:p w:rsidR="004F3BA2" w:rsidRPr="0020209A" w:rsidRDefault="004F3BA2" w:rsidP="004F3BA2">
      <w:pPr>
        <w:ind w:firstLine="709"/>
        <w:contextualSpacing/>
        <w:jc w:val="both"/>
        <w:rPr>
          <w:u w:val="single"/>
        </w:rPr>
      </w:pPr>
      <w:r w:rsidRPr="0020209A">
        <w:rPr>
          <w:u w:val="single"/>
        </w:rPr>
        <w:t>Практическая работа: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- На листе формата А3 (297×420) выполнить </w:t>
      </w:r>
      <w:proofErr w:type="spellStart"/>
      <w:r w:rsidRPr="0020209A">
        <w:t>форэскизы</w:t>
      </w:r>
      <w:proofErr w:type="spellEnd"/>
      <w:r w:rsidRPr="0020209A">
        <w:t xml:space="preserve"> композиций в различных вариантах цветового состояния.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Критерии оценки: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"5" ставится, если обучающийся выполнил работу полностью, аккуратно, сохраняя порядок оформления и правила построения графической модели и равномерное закрашивание каждого цветового сектора.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"4" ставится, если учащийся выполнил работу полностью, но допустил в ней незначительные неточности и помарки.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"3" ставится, если обучающийся выполнил работу неточно, неаккуратно, допустив ошибки в построении и оформлении работы.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Оценка "2" ставится, если обучающийся не выполнил объём работ на оценку «3».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 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  <w:rPr>
          <w:b/>
        </w:rPr>
      </w:pPr>
      <w:r w:rsidRPr="0020209A">
        <w:rPr>
          <w:b/>
        </w:rPr>
        <w:t xml:space="preserve">                           II Комплект оценочных средств для промежуточной аттестации</w:t>
      </w:r>
    </w:p>
    <w:p w:rsidR="004F3BA2" w:rsidRPr="0020209A" w:rsidRDefault="004F3BA2" w:rsidP="004F3BA2">
      <w:pPr>
        <w:ind w:firstLine="709"/>
        <w:contextualSpacing/>
        <w:jc w:val="both"/>
      </w:pPr>
    </w:p>
    <w:p w:rsidR="004F3BA2" w:rsidRPr="0020209A" w:rsidRDefault="004F3BA2" w:rsidP="004F3BA2">
      <w:pPr>
        <w:ind w:firstLine="709"/>
        <w:contextualSpacing/>
        <w:jc w:val="both"/>
        <w:rPr>
          <w:rFonts w:eastAsia="Calibri"/>
          <w:lang w:eastAsia="en-US"/>
        </w:rPr>
      </w:pPr>
      <w:r w:rsidRPr="0020209A"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Структуру формирования компетенции можно представить в виде следующих трех последовательных уровней: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20209A">
        <w:t>сформированности</w:t>
      </w:r>
      <w:proofErr w:type="spellEnd"/>
      <w:r w:rsidRPr="0020209A"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4F3BA2" w:rsidRPr="0020209A" w:rsidRDefault="004F3BA2" w:rsidP="004F3BA2">
      <w:pPr>
        <w:ind w:firstLine="709"/>
        <w:contextualSpacing/>
        <w:jc w:val="both"/>
      </w:pPr>
      <w:r w:rsidRPr="0020209A">
        <w:t xml:space="preserve">Для выявления  уровня </w:t>
      </w:r>
      <w:proofErr w:type="spellStart"/>
      <w:r w:rsidRPr="0020209A">
        <w:t>сформированности</w:t>
      </w:r>
      <w:proofErr w:type="spellEnd"/>
      <w:r w:rsidRPr="0020209A"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4F3BA2" w:rsidRPr="0020209A" w:rsidRDefault="004F3BA2" w:rsidP="004F3BA2">
      <w:pPr>
        <w:tabs>
          <w:tab w:val="left" w:pos="993"/>
        </w:tabs>
        <w:ind w:firstLine="709"/>
        <w:contextualSpacing/>
        <w:jc w:val="both"/>
      </w:pPr>
      <w:r w:rsidRPr="0020209A">
        <w:t>•</w:t>
      </w:r>
      <w:r w:rsidRPr="0020209A">
        <w:tab/>
        <w:t>Выполнение комплексных тестов и/или ответы на вопросы (теоретические задания);</w:t>
      </w:r>
    </w:p>
    <w:p w:rsidR="004F3BA2" w:rsidRPr="0020209A" w:rsidRDefault="004F3BA2" w:rsidP="004F3BA2">
      <w:pPr>
        <w:tabs>
          <w:tab w:val="left" w:pos="993"/>
        </w:tabs>
        <w:ind w:firstLine="709"/>
        <w:contextualSpacing/>
        <w:jc w:val="both"/>
      </w:pPr>
      <w:r w:rsidRPr="0020209A">
        <w:t>•</w:t>
      </w:r>
      <w:r w:rsidRPr="0020209A"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:rsidR="004F3BA2" w:rsidRPr="0020209A" w:rsidRDefault="004F3BA2" w:rsidP="004F3BA2">
      <w:pPr>
        <w:ind w:firstLine="709"/>
        <w:contextualSpacing/>
        <w:jc w:val="both"/>
        <w:rPr>
          <w:rFonts w:eastAsia="Calibri"/>
          <w:lang w:eastAsia="en-US"/>
        </w:rPr>
      </w:pPr>
      <w:r w:rsidRPr="0020209A"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7456A5">
        <w:rPr>
          <w:rFonts w:eastAsia="Calibri"/>
          <w:b/>
          <w:bCs/>
          <w:sz w:val="22"/>
          <w:szCs w:val="22"/>
          <w:lang w:eastAsia="en-US"/>
        </w:rPr>
        <w:t>Критерии оценки знаний студентов</w:t>
      </w: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(пороговый уровень </w:t>
      </w:r>
      <w:proofErr w:type="spellStart"/>
      <w:r w:rsidRPr="007456A5">
        <w:rPr>
          <w:rFonts w:eastAsia="Calibri"/>
          <w:b/>
          <w:bCs/>
          <w:sz w:val="22"/>
          <w:szCs w:val="22"/>
          <w:lang w:eastAsia="en-US"/>
        </w:rPr>
        <w:t>сформированности</w:t>
      </w:r>
      <w:proofErr w:type="spellEnd"/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 компетенций)</w:t>
      </w: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5"/>
        <w:gridCol w:w="7146"/>
      </w:tblGrid>
      <w:tr w:rsidR="004F3BA2" w:rsidRPr="007456A5" w:rsidTr="00E925EF">
        <w:tc>
          <w:tcPr>
            <w:tcW w:w="993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4F3BA2" w:rsidRPr="007456A5" w:rsidTr="00E925EF">
        <w:tc>
          <w:tcPr>
            <w:tcW w:w="993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F3BA2" w:rsidRPr="007456A5" w:rsidTr="00E925EF">
        <w:tc>
          <w:tcPr>
            <w:tcW w:w="993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владеет на достаточном уровне системой понятий.</w:t>
            </w:r>
          </w:p>
        </w:tc>
      </w:tr>
      <w:tr w:rsidR="004F3BA2" w:rsidRPr="007456A5" w:rsidTr="00E925EF">
        <w:tc>
          <w:tcPr>
            <w:tcW w:w="993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частично владеет системой понятий.</w:t>
            </w:r>
          </w:p>
        </w:tc>
      </w:tr>
      <w:tr w:rsidR="004F3BA2" w:rsidRPr="007456A5" w:rsidTr="00E925EF">
        <w:tc>
          <w:tcPr>
            <w:tcW w:w="993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студент не усвоил значительной части материала;</w:t>
            </w:r>
          </w:p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- не владеет системой понятий.</w:t>
            </w:r>
          </w:p>
        </w:tc>
      </w:tr>
    </w:tbl>
    <w:p w:rsidR="004F3BA2" w:rsidRPr="007456A5" w:rsidRDefault="004F3BA2" w:rsidP="004F3BA2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(продвинутый уровень </w:t>
      </w:r>
      <w:proofErr w:type="spellStart"/>
      <w:r w:rsidRPr="007456A5">
        <w:rPr>
          <w:rFonts w:eastAsia="Calibri"/>
          <w:b/>
          <w:bCs/>
          <w:sz w:val="22"/>
          <w:szCs w:val="22"/>
          <w:lang w:eastAsia="en-US"/>
        </w:rPr>
        <w:t>сформированности</w:t>
      </w:r>
      <w:proofErr w:type="spellEnd"/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 компетенции)</w:t>
      </w: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4F3BA2" w:rsidRPr="007456A5" w:rsidTr="00E925EF">
        <w:tc>
          <w:tcPr>
            <w:tcW w:w="1371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4F3BA2" w:rsidRPr="007456A5" w:rsidTr="00E925EF">
        <w:tc>
          <w:tcPr>
            <w:tcW w:w="1371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F3BA2" w:rsidRPr="007456A5" w:rsidTr="00E925EF">
        <w:tc>
          <w:tcPr>
            <w:tcW w:w="1371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F3BA2" w:rsidRPr="007456A5" w:rsidTr="00E925EF">
        <w:tc>
          <w:tcPr>
            <w:tcW w:w="1371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F3BA2" w:rsidRPr="007456A5" w:rsidTr="00E925EF">
        <w:tc>
          <w:tcPr>
            <w:tcW w:w="1371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F3BA2" w:rsidRPr="007456A5" w:rsidRDefault="004F3BA2" w:rsidP="004F3BA2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4F3BA2" w:rsidRPr="007456A5" w:rsidRDefault="004F3BA2" w:rsidP="004F3BA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7456A5">
        <w:rPr>
          <w:rFonts w:eastAsia="Calibri"/>
          <w:b/>
          <w:sz w:val="22"/>
          <w:szCs w:val="22"/>
          <w:lang w:eastAsia="en-US"/>
        </w:rPr>
        <w:t xml:space="preserve">Критерии оценки умений и/или практического опыта  </w:t>
      </w:r>
      <w:r w:rsidRPr="007456A5">
        <w:rPr>
          <w:rFonts w:eastAsia="Calibri"/>
          <w:b/>
          <w:bCs/>
          <w:sz w:val="22"/>
          <w:szCs w:val="22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4F3BA2" w:rsidRPr="007456A5" w:rsidRDefault="004F3BA2" w:rsidP="004F3BA2">
      <w:pPr>
        <w:jc w:val="center"/>
        <w:rPr>
          <w:rFonts w:eastAsia="Calibri"/>
          <w:bCs/>
          <w:sz w:val="22"/>
          <w:szCs w:val="22"/>
          <w:lang w:eastAsia="en-US"/>
        </w:rPr>
      </w:pPr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(повышенный уровень </w:t>
      </w:r>
      <w:proofErr w:type="spellStart"/>
      <w:r w:rsidRPr="007456A5">
        <w:rPr>
          <w:rFonts w:eastAsia="Calibri"/>
          <w:b/>
          <w:bCs/>
          <w:sz w:val="22"/>
          <w:szCs w:val="22"/>
          <w:lang w:eastAsia="en-US"/>
        </w:rPr>
        <w:t>сформированности</w:t>
      </w:r>
      <w:proofErr w:type="spellEnd"/>
      <w:r w:rsidRPr="007456A5">
        <w:rPr>
          <w:rFonts w:eastAsia="Calibri"/>
          <w:b/>
          <w:bCs/>
          <w:sz w:val="22"/>
          <w:szCs w:val="22"/>
          <w:lang w:eastAsia="en-US"/>
        </w:rPr>
        <w:t xml:space="preserve"> компетенции)</w:t>
      </w:r>
    </w:p>
    <w:p w:rsidR="004F3BA2" w:rsidRPr="007456A5" w:rsidRDefault="004F3BA2" w:rsidP="004F3BA2">
      <w:pPr>
        <w:jc w:val="center"/>
        <w:rPr>
          <w:rFonts w:eastAsia="Calibri"/>
          <w:bCs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1"/>
        <w:gridCol w:w="6910"/>
      </w:tblGrid>
      <w:tr w:rsidR="004F3BA2" w:rsidRPr="007456A5" w:rsidTr="00E925EF">
        <w:tc>
          <w:tcPr>
            <w:tcW w:w="1390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4F3BA2" w:rsidRPr="007456A5" w:rsidTr="00E925EF">
        <w:tc>
          <w:tcPr>
            <w:tcW w:w="1390" w:type="pct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стади</w:t>
            </w:r>
            <w:proofErr w:type="spellEnd"/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F3BA2" w:rsidRPr="007456A5" w:rsidTr="00E925EF">
        <w:tc>
          <w:tcPr>
            <w:tcW w:w="1390" w:type="pct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стади</w:t>
            </w:r>
            <w:proofErr w:type="spellEnd"/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F3BA2" w:rsidRPr="007456A5" w:rsidTr="00E925EF">
        <w:tc>
          <w:tcPr>
            <w:tcW w:w="1390" w:type="pct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F3BA2" w:rsidRPr="007456A5" w:rsidRDefault="004F3BA2" w:rsidP="00E925EF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стади</w:t>
            </w:r>
            <w:proofErr w:type="spellEnd"/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F3BA2" w:rsidRPr="007456A5" w:rsidTr="00E925EF">
        <w:tc>
          <w:tcPr>
            <w:tcW w:w="1390" w:type="pct"/>
          </w:tcPr>
          <w:p w:rsidR="004F3BA2" w:rsidRPr="007456A5" w:rsidRDefault="004F3BA2" w:rsidP="00E925E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F3BA2" w:rsidRPr="007456A5" w:rsidRDefault="004F3BA2" w:rsidP="00E925EF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456A5">
              <w:rPr>
                <w:rFonts w:eastAsia="Calibri"/>
                <w:bCs/>
                <w:sz w:val="22"/>
                <w:szCs w:val="22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F3BA2" w:rsidRDefault="004F3BA2" w:rsidP="004F3BA2">
      <w:pPr>
        <w:ind w:firstLine="708"/>
        <w:jc w:val="center"/>
        <w:rPr>
          <w:u w:val="single"/>
        </w:rPr>
      </w:pPr>
    </w:p>
    <w:p w:rsidR="004F3BA2" w:rsidRDefault="004F3BA2" w:rsidP="004F3BA2">
      <w:pPr>
        <w:ind w:firstLine="708"/>
        <w:jc w:val="center"/>
        <w:rPr>
          <w:u w:val="single"/>
        </w:rPr>
      </w:pPr>
    </w:p>
    <w:p w:rsidR="004F3BA2" w:rsidRDefault="004F3BA2" w:rsidP="004F3BA2">
      <w:pPr>
        <w:ind w:firstLine="708"/>
        <w:jc w:val="center"/>
        <w:rPr>
          <w:u w:val="single"/>
        </w:rPr>
      </w:pPr>
      <w:r w:rsidRPr="00E8758A">
        <w:rPr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4F3BA2" w:rsidRDefault="004F3BA2" w:rsidP="004F3BA2">
      <w:pPr>
        <w:ind w:firstLine="708"/>
        <w:jc w:val="center"/>
        <w:rPr>
          <w:u w:val="single"/>
        </w:rPr>
      </w:pPr>
    </w:p>
    <w:p w:rsidR="004F3BA2" w:rsidRDefault="004F3BA2" w:rsidP="004F3BA2"/>
    <w:p w:rsidR="004F3BA2" w:rsidRPr="00E8758A" w:rsidRDefault="004F3BA2" w:rsidP="004F3BA2">
      <w:pPr>
        <w:ind w:firstLine="708"/>
        <w:jc w:val="center"/>
        <w:rPr>
          <w:u w:val="single"/>
        </w:rPr>
      </w:pPr>
      <w:r w:rsidRPr="00E8758A">
        <w:rPr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компетенции).</w:t>
      </w:r>
    </w:p>
    <w:p w:rsidR="004F3BA2" w:rsidRDefault="004F3BA2" w:rsidP="004F3BA2">
      <w:pPr>
        <w:ind w:firstLine="708"/>
        <w:jc w:val="both"/>
      </w:pPr>
      <w:r>
        <w:t xml:space="preserve">       Промежуточная аттестация осуществляется в виде экзаменационного просмотра творческих работ.</w:t>
      </w:r>
    </w:p>
    <w:p w:rsidR="004F3BA2" w:rsidRPr="0020209A" w:rsidRDefault="004F3BA2" w:rsidP="004F3BA2">
      <w:pPr>
        <w:ind w:firstLine="708"/>
        <w:jc w:val="both"/>
      </w:pPr>
      <w:r>
        <w:t xml:space="preserve">Представляются папка с выполненными практическими работами 1.1; 2.1; 2.2; 2.3; 3.1; 3.2; 4.1; 4.2; 4.3 на листе формата А3 (297х420), выполненные в соответствии с требованиями </w:t>
      </w:r>
      <w:r w:rsidRPr="0020209A">
        <w:t xml:space="preserve">задания. </w:t>
      </w:r>
    </w:p>
    <w:p w:rsidR="004F3BA2" w:rsidRPr="0020209A" w:rsidRDefault="004F3BA2" w:rsidP="004F3BA2">
      <w:pPr>
        <w:ind w:firstLine="708"/>
        <w:jc w:val="both"/>
      </w:pPr>
    </w:p>
    <w:p w:rsidR="004F3BA2" w:rsidRPr="0020209A" w:rsidRDefault="004F3BA2" w:rsidP="004F3BA2">
      <w:pPr>
        <w:ind w:firstLine="708"/>
        <w:jc w:val="both"/>
        <w:rPr>
          <w:b/>
        </w:rPr>
      </w:pPr>
      <w:r w:rsidRPr="0020209A">
        <w:rPr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4F3BA2" w:rsidRPr="0020209A" w:rsidRDefault="004F3BA2" w:rsidP="004F3BA2">
      <w:pPr>
        <w:ind w:firstLine="708"/>
        <w:jc w:val="both"/>
        <w:rPr>
          <w:b/>
        </w:rPr>
      </w:pPr>
    </w:p>
    <w:p w:rsidR="004F3BA2" w:rsidRPr="0020209A" w:rsidRDefault="004F3BA2" w:rsidP="004F3BA2">
      <w:pPr>
        <w:ind w:firstLine="708"/>
        <w:jc w:val="both"/>
        <w:rPr>
          <w:b/>
        </w:rPr>
      </w:pPr>
      <w:r w:rsidRPr="0020209A">
        <w:rPr>
          <w:b/>
        </w:rPr>
        <w:t>Процедура оценивания знаний (устного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5 минут</w:t>
            </w:r>
          </w:p>
        </w:tc>
      </w:tr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1 вопрос</w:t>
            </w:r>
          </w:p>
        </w:tc>
      </w:tr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Случайная</w:t>
            </w:r>
          </w:p>
        </w:tc>
      </w:tr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Критерии оценки: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- требуемый объем и структура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-изложение материала без фактических ошибок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-логика изложения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- использование соответствующей терминологии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- стиль речи и культура речи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</w:p>
        </w:tc>
      </w:tr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«отлично» если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Требования к ответу выполнены в полном объеме</w:t>
            </w:r>
          </w:p>
        </w:tc>
      </w:tr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«хорошо» если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4F3BA2" w:rsidRPr="0020209A" w:rsidTr="00E925EF">
        <w:tc>
          <w:tcPr>
            <w:tcW w:w="4672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«удовлетворительно» если</w:t>
            </w:r>
          </w:p>
        </w:tc>
        <w:tc>
          <w:tcPr>
            <w:tcW w:w="4673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терминология.</w:t>
            </w:r>
          </w:p>
        </w:tc>
      </w:tr>
    </w:tbl>
    <w:p w:rsidR="004F3BA2" w:rsidRPr="0020209A" w:rsidRDefault="004F3BA2" w:rsidP="004F3BA2">
      <w:pPr>
        <w:jc w:val="both"/>
        <w:rPr>
          <w:b/>
        </w:rPr>
      </w:pPr>
    </w:p>
    <w:p w:rsidR="004F3BA2" w:rsidRPr="0020209A" w:rsidRDefault="004F3BA2" w:rsidP="004F3BA2">
      <w:pPr>
        <w:jc w:val="center"/>
        <w:rPr>
          <w:b/>
        </w:rPr>
      </w:pPr>
      <w:r w:rsidRPr="0020209A">
        <w:rPr>
          <w:b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p w:rsidR="004F3BA2" w:rsidRPr="0020209A" w:rsidRDefault="004F3BA2" w:rsidP="004F3BA2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Предел длительности 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15 минут</w:t>
            </w:r>
          </w:p>
        </w:tc>
      </w:tr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Предлагаемое количество заданий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1</w:t>
            </w:r>
          </w:p>
        </w:tc>
      </w:tr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Последовательность выборки заданий 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По разделам</w:t>
            </w:r>
          </w:p>
        </w:tc>
      </w:tr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i/>
                <w:lang w:eastAsia="en-US"/>
              </w:rPr>
              <w:t>Критерии оценки работы</w:t>
            </w:r>
            <w:r w:rsidRPr="0020209A">
              <w:rPr>
                <w:rFonts w:eastAsia="Calibri"/>
                <w:lang w:eastAsia="en-US"/>
              </w:rPr>
              <w:t xml:space="preserve">: 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Оригинальность выполнения художественного замысла и воплощения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Гармоничное сочетание формы и содержания в законченной работе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:rsidR="004F3BA2" w:rsidRPr="0020209A" w:rsidRDefault="004F3BA2" w:rsidP="00E925EF">
            <w:pPr>
              <w:ind w:firstLine="708"/>
              <w:rPr>
                <w:rFonts w:eastAsia="Calibri"/>
                <w:i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Профессионализм, способность творческого осмысления;</w:t>
            </w:r>
            <w:r w:rsidRPr="0020209A">
              <w:rPr>
                <w:rFonts w:eastAsia="Calibri"/>
                <w:lang w:eastAsia="en-US"/>
              </w:rPr>
              <w:br/>
              <w:t>композиционное и художественное единство, целостность общего  решения работы.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«отлично» если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Задача решена полностью, обучающийся на высоком уровне демонстрирует оригинальность художественного замысла и воплощения. Гармоничное сочетание формы и содержания. 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Профессионализм, способность творческого осмысления;</w:t>
            </w:r>
            <w:r w:rsidRPr="0020209A">
              <w:rPr>
                <w:rFonts w:eastAsia="Calibri"/>
                <w:lang w:eastAsia="en-US"/>
              </w:rPr>
              <w:br/>
              <w:t>композиционное и художественное единство, целостность общего решения.</w:t>
            </w:r>
            <w:r w:rsidRPr="0020209A">
              <w:rPr>
                <w:rFonts w:eastAsia="Calibri"/>
                <w:lang w:eastAsia="en-US"/>
              </w:rPr>
              <w:br/>
              <w:t>Аргументированный выбор используемой техники и материалов  в работе согласно принятым решениям.</w:t>
            </w:r>
          </w:p>
        </w:tc>
      </w:tr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«хорошо» если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bCs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Задача решена полностью, </w:t>
            </w:r>
            <w:r w:rsidRPr="0020209A">
              <w:rPr>
                <w:rFonts w:eastAsia="Calibri"/>
                <w:bCs/>
                <w:lang w:eastAsia="en-US"/>
              </w:rPr>
              <w:t>обучающийся решает учебно-профессиональное задание согласно установленным критериям,</w:t>
            </w:r>
            <w:r w:rsidRPr="0020209A">
              <w:rPr>
                <w:rFonts w:eastAsia="Calibri"/>
                <w:lang w:eastAsia="en-US"/>
              </w:rPr>
              <w:t xml:space="preserve"> однако допускает невыразительность художественного замысла и воплощения, небольшие неточности</w:t>
            </w:r>
            <w:r w:rsidRPr="0020209A">
              <w:rPr>
                <w:rFonts w:eastAsia="Calibri"/>
                <w:bCs/>
                <w:iCs/>
                <w:lang w:eastAsia="en-US"/>
              </w:rPr>
              <w:t xml:space="preserve"> .</w:t>
            </w:r>
          </w:p>
        </w:tc>
      </w:tr>
      <w:tr w:rsidR="004F3BA2" w:rsidRPr="0020209A" w:rsidTr="00E925EF">
        <w:tc>
          <w:tcPr>
            <w:tcW w:w="4786" w:type="dxa"/>
            <w:shd w:val="clear" w:color="auto" w:fill="auto"/>
          </w:tcPr>
          <w:p w:rsidR="004F3BA2" w:rsidRPr="0020209A" w:rsidRDefault="004F3BA2" w:rsidP="00E925EF">
            <w:pPr>
              <w:jc w:val="both"/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«удовлетворительно» если</w:t>
            </w:r>
          </w:p>
        </w:tc>
        <w:tc>
          <w:tcPr>
            <w:tcW w:w="4536" w:type="dxa"/>
            <w:shd w:val="clear" w:color="auto" w:fill="auto"/>
          </w:tcPr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bCs/>
                <w:lang w:eastAsia="en-US"/>
              </w:rPr>
              <w:t xml:space="preserve">Обучающийся решает учебно-профессиональное задание, однако в целом не может убедительно </w:t>
            </w:r>
            <w:r w:rsidRPr="0020209A">
              <w:rPr>
                <w:rFonts w:eastAsia="Calibri"/>
                <w:lang w:eastAsia="en-US"/>
              </w:rPr>
              <w:t>продемонстрировать оригинальность художественного замысла и воплощения,</w:t>
            </w:r>
          </w:p>
          <w:p w:rsidR="004F3BA2" w:rsidRPr="0020209A" w:rsidRDefault="004F3BA2" w:rsidP="00E925EF">
            <w:pPr>
              <w:rPr>
                <w:rFonts w:eastAsia="Calibri"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 xml:space="preserve">гармоничное сочетание формы </w:t>
            </w:r>
            <w:proofErr w:type="spellStart"/>
            <w:r w:rsidRPr="0020209A">
              <w:rPr>
                <w:rFonts w:eastAsia="Calibri"/>
                <w:lang w:eastAsia="en-US"/>
              </w:rPr>
              <w:t>ицвета</w:t>
            </w:r>
            <w:proofErr w:type="spellEnd"/>
            <w:r w:rsidRPr="0020209A">
              <w:rPr>
                <w:rFonts w:eastAsia="Calibri"/>
                <w:lang w:eastAsia="en-US"/>
              </w:rPr>
              <w:t>, а также недостаточный</w:t>
            </w:r>
          </w:p>
          <w:p w:rsidR="004F3BA2" w:rsidRPr="0020209A" w:rsidRDefault="004F3BA2" w:rsidP="00E925EF">
            <w:pPr>
              <w:rPr>
                <w:rFonts w:eastAsia="Calibri"/>
                <w:bCs/>
                <w:lang w:eastAsia="en-US"/>
              </w:rPr>
            </w:pPr>
            <w:r w:rsidRPr="0020209A">
              <w:rPr>
                <w:rFonts w:eastAsia="Calibri"/>
                <w:lang w:eastAsia="en-US"/>
              </w:rPr>
              <w:t>профессионализм и способность творческого осмысления композиции и общего решения эстетических задач (</w:t>
            </w:r>
            <w:proofErr w:type="spellStart"/>
            <w:r w:rsidRPr="0020209A">
              <w:rPr>
                <w:rFonts w:eastAsia="Calibri"/>
                <w:lang w:eastAsia="en-US"/>
              </w:rPr>
              <w:t>разгармонизация</w:t>
            </w:r>
            <w:proofErr w:type="spellEnd"/>
            <w:r w:rsidRPr="0020209A">
              <w:rPr>
                <w:rFonts w:eastAsia="Calibri"/>
                <w:lang w:eastAsia="en-US"/>
              </w:rPr>
              <w:t>);</w:t>
            </w:r>
            <w:r w:rsidRPr="0020209A">
              <w:rPr>
                <w:rFonts w:eastAsia="Calibri"/>
                <w:lang w:eastAsia="en-US"/>
              </w:rPr>
              <w:br/>
            </w:r>
            <w:r w:rsidRPr="0020209A">
              <w:rPr>
                <w:rFonts w:eastAsia="Calibri"/>
                <w:bCs/>
                <w:iCs/>
                <w:lang w:eastAsia="en-US"/>
              </w:rPr>
              <w:t xml:space="preserve">не использует  </w:t>
            </w:r>
            <w:r w:rsidRPr="0020209A">
              <w:rPr>
                <w:rFonts w:eastAsia="Calibri"/>
                <w:lang w:eastAsia="en-US"/>
              </w:rPr>
              <w:t>аргументированный выбор материалов  в контексте общей задачи.</w:t>
            </w:r>
          </w:p>
        </w:tc>
      </w:tr>
    </w:tbl>
    <w:p w:rsidR="00F13B47" w:rsidRDefault="00F13B47" w:rsidP="004F3BA2">
      <w:pPr>
        <w:jc w:val="center"/>
      </w:pPr>
    </w:p>
    <w:p w:rsidR="00F13B47" w:rsidRDefault="00F13B47">
      <w:pPr>
        <w:spacing w:after="200" w:line="276" w:lineRule="auto"/>
      </w:pPr>
      <w:r>
        <w:br w:type="page"/>
      </w:r>
    </w:p>
    <w:p w:rsidR="00434FC0" w:rsidRPr="00434FC0" w:rsidRDefault="00434FC0" w:rsidP="00434F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434FC0">
        <w:rPr>
          <w:b/>
          <w:sz w:val="28"/>
          <w:szCs w:val="28"/>
        </w:rPr>
        <w:t>Лист регистраций изменений,</w:t>
      </w:r>
    </w:p>
    <w:p w:rsidR="00434FC0" w:rsidRPr="00434FC0" w:rsidRDefault="00434FC0" w:rsidP="00434F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34FC0">
        <w:rPr>
          <w:b/>
          <w:sz w:val="28"/>
          <w:szCs w:val="28"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E925E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34FC0" w:rsidRDefault="00434FC0" w:rsidP="006615D4"/>
    <w:p w:rsidR="00434FC0" w:rsidRPr="006615D4" w:rsidRDefault="00434FC0" w:rsidP="006615D4"/>
    <w:sectPr w:rsidR="00434FC0" w:rsidRPr="00661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EF" w:rsidRDefault="00E925EF" w:rsidP="00465BEF">
      <w:r>
        <w:separator/>
      </w:r>
    </w:p>
  </w:endnote>
  <w:endnote w:type="continuationSeparator" w:id="0">
    <w:p w:rsidR="00E925EF" w:rsidRDefault="00E925EF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5EF" w:rsidRDefault="00E925EF" w:rsidP="00E925EF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925EF" w:rsidRDefault="00E925EF" w:rsidP="00E925E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5EF" w:rsidRDefault="00E925EF" w:rsidP="00E925E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EF" w:rsidRDefault="00E925EF" w:rsidP="00465BEF">
      <w:r>
        <w:separator/>
      </w:r>
    </w:p>
  </w:footnote>
  <w:footnote w:type="continuationSeparator" w:id="0">
    <w:p w:rsidR="00E925EF" w:rsidRDefault="00E925EF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5EF" w:rsidRDefault="00E925E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0C572A"/>
    <w:multiLevelType w:val="hybridMultilevel"/>
    <w:tmpl w:val="5DB0A68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8146547"/>
    <w:multiLevelType w:val="hybridMultilevel"/>
    <w:tmpl w:val="00529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6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03B"/>
    <w:multiLevelType w:val="hybridMultilevel"/>
    <w:tmpl w:val="C396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30"/>
  </w:num>
  <w:num w:numId="4">
    <w:abstractNumId w:val="15"/>
  </w:num>
  <w:num w:numId="5">
    <w:abstractNumId w:val="3"/>
  </w:num>
  <w:num w:numId="6">
    <w:abstractNumId w:val="35"/>
  </w:num>
  <w:num w:numId="7">
    <w:abstractNumId w:val="16"/>
  </w:num>
  <w:num w:numId="8">
    <w:abstractNumId w:val="22"/>
  </w:num>
  <w:num w:numId="9">
    <w:abstractNumId w:val="4"/>
  </w:num>
  <w:num w:numId="10">
    <w:abstractNumId w:val="39"/>
  </w:num>
  <w:num w:numId="11">
    <w:abstractNumId w:val="20"/>
  </w:num>
  <w:num w:numId="12">
    <w:abstractNumId w:val="24"/>
  </w:num>
  <w:num w:numId="13">
    <w:abstractNumId w:val="21"/>
  </w:num>
  <w:num w:numId="14">
    <w:abstractNumId w:val="23"/>
  </w:num>
  <w:num w:numId="15">
    <w:abstractNumId w:val="17"/>
  </w:num>
  <w:num w:numId="16">
    <w:abstractNumId w:val="7"/>
  </w:num>
  <w:num w:numId="17">
    <w:abstractNumId w:val="5"/>
  </w:num>
  <w:num w:numId="18">
    <w:abstractNumId w:val="34"/>
  </w:num>
  <w:num w:numId="19">
    <w:abstractNumId w:val="6"/>
  </w:num>
  <w:num w:numId="20">
    <w:abstractNumId w:val="38"/>
  </w:num>
  <w:num w:numId="21">
    <w:abstractNumId w:val="29"/>
  </w:num>
  <w:num w:numId="22">
    <w:abstractNumId w:val="8"/>
  </w:num>
  <w:num w:numId="23">
    <w:abstractNumId w:val="31"/>
  </w:num>
  <w:num w:numId="24">
    <w:abstractNumId w:val="10"/>
  </w:num>
  <w:num w:numId="25">
    <w:abstractNumId w:val="11"/>
  </w:num>
  <w:num w:numId="26">
    <w:abstractNumId w:val="26"/>
  </w:num>
  <w:num w:numId="27">
    <w:abstractNumId w:val="28"/>
  </w:num>
  <w:num w:numId="28">
    <w:abstractNumId w:val="25"/>
  </w:num>
  <w:num w:numId="29">
    <w:abstractNumId w:val="37"/>
  </w:num>
  <w:num w:numId="30">
    <w:abstractNumId w:val="1"/>
  </w:num>
  <w:num w:numId="31">
    <w:abstractNumId w:val="9"/>
  </w:num>
  <w:num w:numId="32">
    <w:abstractNumId w:val="18"/>
  </w:num>
  <w:num w:numId="33">
    <w:abstractNumId w:val="0"/>
  </w:num>
  <w:num w:numId="34">
    <w:abstractNumId w:val="13"/>
  </w:num>
  <w:num w:numId="35">
    <w:abstractNumId w:val="19"/>
  </w:num>
  <w:num w:numId="36">
    <w:abstractNumId w:val="12"/>
  </w:num>
  <w:num w:numId="37">
    <w:abstractNumId w:val="27"/>
  </w:num>
  <w:num w:numId="38">
    <w:abstractNumId w:val="14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81B52"/>
    <w:rsid w:val="00127B05"/>
    <w:rsid w:val="00157355"/>
    <w:rsid w:val="001A6EC3"/>
    <w:rsid w:val="001B0E8C"/>
    <w:rsid w:val="002169B9"/>
    <w:rsid w:val="0024292A"/>
    <w:rsid w:val="002D6DDA"/>
    <w:rsid w:val="003455F0"/>
    <w:rsid w:val="003D311D"/>
    <w:rsid w:val="00434FC0"/>
    <w:rsid w:val="00461B63"/>
    <w:rsid w:val="00465BEF"/>
    <w:rsid w:val="004E1C22"/>
    <w:rsid w:val="004F3BA2"/>
    <w:rsid w:val="00550FB6"/>
    <w:rsid w:val="00561DC6"/>
    <w:rsid w:val="0058769F"/>
    <w:rsid w:val="005953B3"/>
    <w:rsid w:val="005E3431"/>
    <w:rsid w:val="005E7255"/>
    <w:rsid w:val="006057F8"/>
    <w:rsid w:val="006220EB"/>
    <w:rsid w:val="006615D4"/>
    <w:rsid w:val="00696B9A"/>
    <w:rsid w:val="006E1474"/>
    <w:rsid w:val="00706EAD"/>
    <w:rsid w:val="007C70CC"/>
    <w:rsid w:val="00880428"/>
    <w:rsid w:val="00882EC4"/>
    <w:rsid w:val="008B69AA"/>
    <w:rsid w:val="008D007F"/>
    <w:rsid w:val="009270CB"/>
    <w:rsid w:val="00AB1FEB"/>
    <w:rsid w:val="00B02996"/>
    <w:rsid w:val="00B17174"/>
    <w:rsid w:val="00B349E1"/>
    <w:rsid w:val="00B46425"/>
    <w:rsid w:val="00B64A9E"/>
    <w:rsid w:val="00BB1627"/>
    <w:rsid w:val="00C154D4"/>
    <w:rsid w:val="00CA75B7"/>
    <w:rsid w:val="00CB5218"/>
    <w:rsid w:val="00D11B5C"/>
    <w:rsid w:val="00E925EF"/>
    <w:rsid w:val="00EF2AE4"/>
    <w:rsid w:val="00F0062B"/>
    <w:rsid w:val="00F13B47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F3B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6">
    <w:name w:val="Основной текст с отступом Знак"/>
    <w:basedOn w:val="a0"/>
    <w:link w:val="a5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d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e">
    <w:name w:val="Текст сноски Знак"/>
    <w:basedOn w:val="a0"/>
    <w:link w:val="af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">
    <w:name w:val="footnote text"/>
    <w:basedOn w:val="a"/>
    <w:link w:val="ae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0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1">
    <w:name w:val="Hyperlink"/>
    <w:basedOn w:val="a0"/>
    <w:uiPriority w:val="99"/>
    <w:unhideWhenUsed/>
    <w:rsid w:val="003D311D"/>
    <w:rPr>
      <w:color w:val="0000FF" w:themeColor="hyperlink"/>
      <w:u w:val="single"/>
    </w:rPr>
  </w:style>
  <w:style w:type="character" w:styleId="af2">
    <w:name w:val="page number"/>
    <w:uiPriority w:val="99"/>
    <w:rsid w:val="00B349E1"/>
    <w:rPr>
      <w:rFonts w:cs="Times New Roman"/>
    </w:rPr>
  </w:style>
  <w:style w:type="character" w:styleId="af3">
    <w:name w:val="FollowedHyperlink"/>
    <w:basedOn w:val="a0"/>
    <w:uiPriority w:val="99"/>
    <w:semiHidden/>
    <w:unhideWhenUsed/>
    <w:rsid w:val="00B349E1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4F3BA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Text15">
    <w:name w:val="Text_15"/>
    <w:link w:val="Text150"/>
    <w:qFormat/>
    <w:rsid w:val="00F13B47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150">
    <w:name w:val="Text_15 Знак"/>
    <w:link w:val="Text15"/>
    <w:rsid w:val="00F13B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F3B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6">
    <w:name w:val="Основной текст с отступом Знак"/>
    <w:basedOn w:val="a0"/>
    <w:link w:val="a5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d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e">
    <w:name w:val="Текст сноски Знак"/>
    <w:basedOn w:val="a0"/>
    <w:link w:val="af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">
    <w:name w:val="footnote text"/>
    <w:basedOn w:val="a"/>
    <w:link w:val="ae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0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1">
    <w:name w:val="Hyperlink"/>
    <w:basedOn w:val="a0"/>
    <w:uiPriority w:val="99"/>
    <w:unhideWhenUsed/>
    <w:rsid w:val="003D311D"/>
    <w:rPr>
      <w:color w:val="0000FF" w:themeColor="hyperlink"/>
      <w:u w:val="single"/>
    </w:rPr>
  </w:style>
  <w:style w:type="character" w:styleId="af2">
    <w:name w:val="page number"/>
    <w:uiPriority w:val="99"/>
    <w:rsid w:val="00B349E1"/>
    <w:rPr>
      <w:rFonts w:cs="Times New Roman"/>
    </w:rPr>
  </w:style>
  <w:style w:type="character" w:styleId="af3">
    <w:name w:val="FollowedHyperlink"/>
    <w:basedOn w:val="a0"/>
    <w:uiPriority w:val="99"/>
    <w:semiHidden/>
    <w:unhideWhenUsed/>
    <w:rsid w:val="00B349E1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4F3BA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Text15">
    <w:name w:val="Text_15"/>
    <w:link w:val="Text150"/>
    <w:qFormat/>
    <w:rsid w:val="00F13B47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150">
    <w:name w:val="Text_15 Знак"/>
    <w:link w:val="Text15"/>
    <w:rsid w:val="00F13B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290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9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49441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ipr-smart.ru/1290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B4F52-385B-45A7-ADE8-A87ED510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31</Pages>
  <Words>7269</Words>
  <Characters>41437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2017-02-20T14:18:00Z</dcterms:created>
  <dcterms:modified xsi:type="dcterms:W3CDTF">2025-04-25T07:50:00Z</dcterms:modified>
</cp:coreProperties>
</file>